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C78" w:rsidRPr="006955F8" w:rsidRDefault="00186C78" w:rsidP="00186C78"/>
    <w:p w:rsidR="00935D65" w:rsidRPr="00935D65" w:rsidRDefault="00935D65" w:rsidP="00935D65">
      <w:pPr>
        <w:widowControl/>
        <w:overflowPunct/>
        <w:adjustRightInd/>
        <w:rPr>
          <w:b/>
          <w:kern w:val="0"/>
          <w:sz w:val="48"/>
          <w:szCs w:val="48"/>
        </w:rPr>
      </w:pPr>
      <w:r w:rsidRPr="00935D65">
        <w:rPr>
          <w:b/>
          <w:kern w:val="0"/>
          <w:sz w:val="48"/>
          <w:szCs w:val="48"/>
        </w:rPr>
        <w:t>RAMON F. FERREIRO Ph. D</w:t>
      </w:r>
    </w:p>
    <w:p w:rsidR="00935D65" w:rsidRPr="004F7817" w:rsidRDefault="00935D65" w:rsidP="00935D65">
      <w:pPr>
        <w:widowControl/>
        <w:overflowPunct/>
        <w:adjustRightInd/>
        <w:rPr>
          <w:kern w:val="0"/>
          <w:sz w:val="28"/>
          <w:szCs w:val="28"/>
          <w:lang w:val="es-MX"/>
        </w:rPr>
      </w:pPr>
      <w:r w:rsidRPr="004F7817">
        <w:rPr>
          <w:kern w:val="0"/>
          <w:sz w:val="28"/>
          <w:szCs w:val="28"/>
          <w:lang w:val="es-MX"/>
        </w:rPr>
        <w:t xml:space="preserve">Profesor </w:t>
      </w:r>
      <w:proofErr w:type="spellStart"/>
      <w:r w:rsidRPr="004F7817">
        <w:rPr>
          <w:kern w:val="0"/>
          <w:sz w:val="28"/>
          <w:szCs w:val="28"/>
          <w:lang w:val="es-MX"/>
        </w:rPr>
        <w:t>Eméritus</w:t>
      </w:r>
      <w:proofErr w:type="spellEnd"/>
      <w:r w:rsidRPr="004F7817">
        <w:rPr>
          <w:kern w:val="0"/>
          <w:sz w:val="28"/>
          <w:szCs w:val="28"/>
          <w:lang w:val="es-MX"/>
        </w:rPr>
        <w:t xml:space="preserve">, Nova </w:t>
      </w:r>
      <w:proofErr w:type="spellStart"/>
      <w:r w:rsidRPr="004F7817">
        <w:rPr>
          <w:kern w:val="0"/>
          <w:sz w:val="28"/>
          <w:szCs w:val="28"/>
          <w:lang w:val="es-MX"/>
        </w:rPr>
        <w:t>Southeastern</w:t>
      </w:r>
      <w:proofErr w:type="spellEnd"/>
      <w:r w:rsidRPr="004F7817">
        <w:rPr>
          <w:kern w:val="0"/>
          <w:sz w:val="28"/>
          <w:szCs w:val="28"/>
          <w:lang w:val="es-MX"/>
        </w:rPr>
        <w:t xml:space="preserve"> </w:t>
      </w:r>
      <w:proofErr w:type="spellStart"/>
      <w:r w:rsidRPr="004F7817">
        <w:rPr>
          <w:kern w:val="0"/>
          <w:sz w:val="28"/>
          <w:szCs w:val="28"/>
          <w:lang w:val="es-MX"/>
        </w:rPr>
        <w:t>University</w:t>
      </w:r>
      <w:proofErr w:type="spellEnd"/>
      <w:r w:rsidRPr="004F7817">
        <w:rPr>
          <w:kern w:val="0"/>
          <w:sz w:val="28"/>
          <w:szCs w:val="28"/>
          <w:lang w:val="es-MX"/>
        </w:rPr>
        <w:t>, NSU, USA</w:t>
      </w:r>
    </w:p>
    <w:p w:rsidR="00935D65" w:rsidRPr="004F7817" w:rsidRDefault="00935D65" w:rsidP="00935D65">
      <w:pPr>
        <w:widowControl/>
        <w:overflowPunct/>
        <w:adjustRightInd/>
        <w:rPr>
          <w:kern w:val="0"/>
          <w:sz w:val="28"/>
          <w:szCs w:val="28"/>
          <w:lang w:val="es-MX"/>
        </w:rPr>
      </w:pPr>
      <w:r w:rsidRPr="004F7817">
        <w:rPr>
          <w:kern w:val="0"/>
          <w:sz w:val="28"/>
          <w:szCs w:val="28"/>
          <w:lang w:val="es-MX"/>
        </w:rPr>
        <w:t>Profesor Honoris Causa, Universidad Santander</w:t>
      </w:r>
    </w:p>
    <w:p w:rsidR="00935D65" w:rsidRPr="00935D65" w:rsidRDefault="00935D65" w:rsidP="00935D65">
      <w:pPr>
        <w:widowControl/>
        <w:overflowPunct/>
        <w:adjustRightInd/>
        <w:rPr>
          <w:kern w:val="0"/>
          <w:sz w:val="28"/>
          <w:szCs w:val="28"/>
        </w:rPr>
      </w:pPr>
      <w:r w:rsidRPr="00935D65">
        <w:rPr>
          <w:kern w:val="0"/>
          <w:sz w:val="28"/>
          <w:szCs w:val="28"/>
        </w:rPr>
        <w:t>Senior Researcher, Miami Educational Research Institute (MERI)</w:t>
      </w:r>
    </w:p>
    <w:p w:rsidR="00186C78" w:rsidRPr="00AA7757" w:rsidRDefault="00186C78" w:rsidP="00186C78">
      <w:pPr>
        <w:rPr>
          <w:sz w:val="36"/>
          <w:szCs w:val="36"/>
        </w:rPr>
      </w:pPr>
    </w:p>
    <w:p w:rsidR="00186C78" w:rsidRPr="005A1BDD" w:rsidRDefault="00186C78" w:rsidP="00186C78">
      <w:pPr>
        <w:jc w:val="both"/>
      </w:pPr>
    </w:p>
    <w:p w:rsidR="00186C78" w:rsidRPr="00723850" w:rsidRDefault="00820F6E" w:rsidP="00760DB1">
      <w:pPr>
        <w:jc w:val="both"/>
      </w:pPr>
      <w:r>
        <w:rPr>
          <w:rFonts w:ascii="Arial Black" w:hAnsi="Arial Black" w:cs="Arial Black"/>
        </w:rPr>
        <w:t>50</w:t>
      </w:r>
      <w:r w:rsidR="00AA7757">
        <w:rPr>
          <w:rFonts w:ascii="Arial Black" w:hAnsi="Arial Black" w:cs="Arial Black"/>
        </w:rPr>
        <w:t xml:space="preserve"> </w:t>
      </w:r>
      <w:r w:rsidR="00186C78" w:rsidRPr="007A542D">
        <w:rPr>
          <w:rFonts w:ascii="Arial Black" w:hAnsi="Arial Black" w:cs="Arial Black"/>
        </w:rPr>
        <w:t>Years of Experience</w:t>
      </w:r>
      <w:r w:rsidR="00AA7757" w:rsidRPr="00723850">
        <w:rPr>
          <w:rFonts w:ascii="Arial Black" w:hAnsi="Arial Black" w:cs="Arial Black"/>
        </w:rPr>
        <w:t xml:space="preserve">. </w:t>
      </w:r>
      <w:r w:rsidR="00186C78" w:rsidRPr="00723850">
        <w:t xml:space="preserve"> </w:t>
      </w:r>
      <w:r w:rsidR="00AA7757" w:rsidRPr="00723850">
        <w:t xml:space="preserve">5 years of them </w:t>
      </w:r>
      <w:r w:rsidRPr="00723850">
        <w:t>as teacher of</w:t>
      </w:r>
      <w:r w:rsidR="00AA7757" w:rsidRPr="00723850">
        <w:t xml:space="preserve"> biology at middle and high school levels and </w:t>
      </w:r>
      <w:r w:rsidRPr="00723850">
        <w:t>45</w:t>
      </w:r>
      <w:r w:rsidR="00AA7757" w:rsidRPr="00723850">
        <w:t xml:space="preserve"> years of experience as </w:t>
      </w:r>
      <w:r w:rsidRPr="00723850">
        <w:t>college professor</w:t>
      </w:r>
      <w:r w:rsidR="00AA7757" w:rsidRPr="00723850">
        <w:t>.</w:t>
      </w:r>
      <w:r w:rsidR="00186C78" w:rsidRPr="00723850">
        <w:t xml:space="preserve"> Director of the School of Pedagogy in charge of the programs of </w:t>
      </w:r>
      <w:r w:rsidR="00242564" w:rsidRPr="00723850">
        <w:t>psycho pedagogy</w:t>
      </w:r>
      <w:r w:rsidR="00186C78" w:rsidRPr="00723850">
        <w:t>, of primary school teachers and preschool educators, founder of the School of Teachers' Improvement as well as founding Director of the Argos Project for the development of Intelligence, Creativity and Talent in his native country. Director of Centers of Academic Development at the Sonora Technological Institute [</w:t>
      </w:r>
      <w:r w:rsidR="00186C78" w:rsidRPr="00723850">
        <w:rPr>
          <w:i/>
        </w:rPr>
        <w:t>Instituto Tecnológico de Sonora</w:t>
      </w:r>
      <w:r w:rsidR="00186C78" w:rsidRPr="00723850">
        <w:t xml:space="preserve">], and </w:t>
      </w:r>
      <w:bookmarkStart w:id="0" w:name="_GoBack"/>
      <w:bookmarkEnd w:id="0"/>
      <w:r w:rsidR="00186C78" w:rsidRPr="00723850">
        <w:t>founder of the Center of Distance Education [</w:t>
      </w:r>
      <w:r w:rsidR="00186C78" w:rsidRPr="00723850">
        <w:rPr>
          <w:i/>
        </w:rPr>
        <w:t>Centro de  Educación a Distancia</w:t>
      </w:r>
      <w:r w:rsidR="00186C78" w:rsidRPr="00723850">
        <w:t>] and of the Coordination of Educational Innovation at the La Salle University, as well as Senior Investigator at the Pan-American Institute of Sciences of Education of the Pan-American University of Mexico.</w:t>
      </w:r>
    </w:p>
    <w:p w:rsidR="00186C78" w:rsidRPr="00171FB0" w:rsidRDefault="00186C78" w:rsidP="00186C78">
      <w:pPr>
        <w:jc w:val="both"/>
        <w:rPr>
          <w:color w:val="17365D"/>
        </w:rPr>
      </w:pPr>
    </w:p>
    <w:p w:rsidR="00186C78" w:rsidRPr="00171FB0" w:rsidRDefault="00186C78" w:rsidP="00186C78">
      <w:pPr>
        <w:jc w:val="both"/>
        <w:rPr>
          <w:color w:val="17365D"/>
        </w:rPr>
      </w:pPr>
    </w:p>
    <w:p w:rsidR="00186C78" w:rsidRPr="00723850" w:rsidRDefault="00186C78" w:rsidP="00186C78">
      <w:pPr>
        <w:jc w:val="both"/>
      </w:pPr>
      <w:r w:rsidRPr="0096490F">
        <w:rPr>
          <w:rFonts w:ascii="Arial Black" w:hAnsi="Arial Black" w:cs="Arial Black"/>
        </w:rPr>
        <w:t xml:space="preserve">15 Scientific Investigations </w:t>
      </w:r>
      <w:r w:rsidRPr="00723850">
        <w:t>concluded with the approval of Expert Committees of different Universities. National Award of Scientific Investigation and Regular Member of the Higher Council of the Cuban Academy of Sciences.</w:t>
      </w:r>
    </w:p>
    <w:p w:rsidR="00186C78" w:rsidRPr="00723850" w:rsidRDefault="00186C78" w:rsidP="00186C78">
      <w:pPr>
        <w:jc w:val="both"/>
      </w:pPr>
    </w:p>
    <w:p w:rsidR="00186C78" w:rsidRPr="00723850" w:rsidRDefault="00186C78" w:rsidP="00186C78">
      <w:pPr>
        <w:jc w:val="both"/>
      </w:pPr>
      <w:r w:rsidRPr="00723850">
        <w:t>The following are some of his investigations approved by university scientific councils:</w:t>
      </w:r>
    </w:p>
    <w:p w:rsidR="00186C78" w:rsidRPr="00171FB0" w:rsidRDefault="00186C78" w:rsidP="00186C78">
      <w:pPr>
        <w:jc w:val="both"/>
      </w:pPr>
    </w:p>
    <w:p w:rsidR="00186C78" w:rsidRPr="00723850" w:rsidRDefault="00186C78" w:rsidP="00186C78">
      <w:pPr>
        <w:tabs>
          <w:tab w:val="left" w:pos="720"/>
        </w:tabs>
        <w:ind w:left="720" w:hanging="360"/>
        <w:jc w:val="both"/>
      </w:pPr>
      <w:r w:rsidRPr="00A54049">
        <w:rPr>
          <w:rFonts w:ascii="Arial Black" w:hAnsi="Arial Black" w:cs="Arial Black"/>
        </w:rPr>
        <w:t xml:space="preserve">Proyecto Meñique </w:t>
      </w:r>
      <w:r w:rsidRPr="00FE34CA">
        <w:rPr>
          <w:rFonts w:ascii="Verdana" w:hAnsi="Verdana" w:cs="Arial Black"/>
          <w:i/>
        </w:rPr>
        <w:t>[Little Finger Project]</w:t>
      </w:r>
      <w:r w:rsidRPr="00FE34CA">
        <w:rPr>
          <w:rFonts w:ascii="Verdana" w:hAnsi="Verdana"/>
        </w:rPr>
        <w:t>,</w:t>
      </w:r>
      <w:r w:rsidRPr="00A54049">
        <w:t xml:space="preserve"> </w:t>
      </w:r>
      <w:r w:rsidRPr="00723850">
        <w:t>program for the stimulation and enrichment of integral development of children from 6 months to twelve years of age.</w:t>
      </w:r>
    </w:p>
    <w:p w:rsidR="00186C78" w:rsidRPr="00723850" w:rsidRDefault="00186C78" w:rsidP="00186C78">
      <w:pPr>
        <w:tabs>
          <w:tab w:val="left" w:pos="720"/>
        </w:tabs>
        <w:ind w:left="720" w:hanging="360"/>
        <w:jc w:val="both"/>
      </w:pPr>
      <w:r w:rsidRPr="002A5633">
        <w:rPr>
          <w:rFonts w:ascii="Arial Black" w:hAnsi="Arial Black" w:cs="Arial Black"/>
        </w:rPr>
        <w:t>Programa Pigmalión</w:t>
      </w:r>
      <w:r w:rsidRPr="002A5633">
        <w:t xml:space="preserve"> </w:t>
      </w:r>
      <w:r w:rsidRPr="00FE34CA">
        <w:rPr>
          <w:rFonts w:ascii="Verdana" w:hAnsi="Verdana"/>
          <w:bCs/>
          <w:i/>
        </w:rPr>
        <w:t>[Pygmalion Program]</w:t>
      </w:r>
      <w:r w:rsidRPr="002A5633">
        <w:t xml:space="preserve"> </w:t>
      </w:r>
      <w:r w:rsidRPr="00723850">
        <w:t>for developing attention, individually or in groups, of children and adolescents with some level of difficulty in school adaptation and performance.</w:t>
      </w:r>
    </w:p>
    <w:p w:rsidR="00186C78" w:rsidRPr="00A54049" w:rsidRDefault="00186C78" w:rsidP="00186C78">
      <w:pPr>
        <w:tabs>
          <w:tab w:val="left" w:pos="720"/>
        </w:tabs>
        <w:ind w:left="720" w:hanging="360"/>
        <w:jc w:val="both"/>
        <w:rPr>
          <w:color w:val="2620A4"/>
        </w:rPr>
      </w:pPr>
      <w:r w:rsidRPr="00067D15">
        <w:rPr>
          <w:rFonts w:ascii="Arial Black" w:hAnsi="Arial Black" w:cs="Arial Black"/>
        </w:rPr>
        <w:t>Sistema Optimum</w:t>
      </w:r>
      <w:r w:rsidRPr="00067D15">
        <w:t xml:space="preserve"> </w:t>
      </w:r>
      <w:r w:rsidRPr="00FE34CA">
        <w:rPr>
          <w:rFonts w:ascii="Verdana" w:hAnsi="Verdana" w:cs="Arial Black"/>
          <w:b/>
          <w:bCs/>
          <w:i/>
        </w:rPr>
        <w:t>[Optimum System]</w:t>
      </w:r>
      <w:r w:rsidRPr="00067D15">
        <w:rPr>
          <w:rFonts w:ascii="Arial Black" w:hAnsi="Arial Black" w:cs="Arial Black"/>
        </w:rPr>
        <w:t xml:space="preserve"> </w:t>
      </w:r>
      <w:r w:rsidRPr="00723850">
        <w:t>for the assessment of child development. Completed sub-systems: Optimum 3 for children between 2 and 4 years of age, and Optimum 6 for children between 5 and 7 years of age</w:t>
      </w:r>
      <w:r w:rsidRPr="00A54049">
        <w:rPr>
          <w:color w:val="2620A4"/>
        </w:rPr>
        <w:t>.</w:t>
      </w:r>
    </w:p>
    <w:p w:rsidR="00186C78" w:rsidRPr="00A54049" w:rsidRDefault="00186C78" w:rsidP="00186C78">
      <w:pPr>
        <w:tabs>
          <w:tab w:val="left" w:pos="720"/>
        </w:tabs>
        <w:ind w:left="720" w:hanging="360"/>
        <w:jc w:val="both"/>
        <w:rPr>
          <w:color w:val="2620A4"/>
        </w:rPr>
      </w:pPr>
      <w:r w:rsidRPr="00A54049">
        <w:rPr>
          <w:rFonts w:ascii="Arial Black" w:hAnsi="Arial Black" w:cs="Arial Black"/>
        </w:rPr>
        <w:t>Programa Magíster</w:t>
      </w:r>
      <w:r>
        <w:rPr>
          <w:rFonts w:ascii="Arial Black" w:hAnsi="Arial Black" w:cs="Arial Black"/>
        </w:rPr>
        <w:t xml:space="preserve"> </w:t>
      </w:r>
      <w:r w:rsidRPr="00FE34CA">
        <w:rPr>
          <w:rFonts w:ascii="Verdana" w:hAnsi="Verdana" w:cs="Arial Black"/>
          <w:i/>
        </w:rPr>
        <w:t>[Magister Program]</w:t>
      </w:r>
      <w:r w:rsidRPr="00A54049">
        <w:t xml:space="preserve"> </w:t>
      </w:r>
      <w:r w:rsidRPr="00723850">
        <w:t>for the training of teachers and professors in the professional exercise by means of the application of the AIDA System.</w:t>
      </w:r>
    </w:p>
    <w:p w:rsidR="00186C78" w:rsidRPr="00A54049" w:rsidRDefault="00186C78" w:rsidP="00186C78">
      <w:pPr>
        <w:tabs>
          <w:tab w:val="left" w:pos="720"/>
        </w:tabs>
        <w:ind w:left="720" w:hanging="360"/>
        <w:jc w:val="both"/>
      </w:pPr>
    </w:p>
    <w:p w:rsidR="00186C78" w:rsidRPr="00A54049" w:rsidRDefault="00186C78" w:rsidP="00186C78">
      <w:pPr>
        <w:jc w:val="both"/>
      </w:pPr>
    </w:p>
    <w:p w:rsidR="00186C78" w:rsidRPr="00723850" w:rsidRDefault="009C3A03" w:rsidP="00186C78">
      <w:pPr>
        <w:jc w:val="both"/>
      </w:pPr>
      <w:r>
        <w:rPr>
          <w:rFonts w:ascii="Arial Black" w:hAnsi="Arial Black" w:cs="Arial Black"/>
        </w:rPr>
        <w:t xml:space="preserve">More than </w:t>
      </w:r>
      <w:r w:rsidR="00186C78" w:rsidRPr="00CA05B4">
        <w:rPr>
          <w:rFonts w:ascii="Arial Black" w:hAnsi="Arial Black" w:cs="Arial Black"/>
        </w:rPr>
        <w:t>50 Published</w:t>
      </w:r>
      <w:r>
        <w:rPr>
          <w:rFonts w:ascii="Arial Black" w:hAnsi="Arial Black" w:cs="Arial Black"/>
        </w:rPr>
        <w:t xml:space="preserve"> Articles</w:t>
      </w:r>
      <w:r w:rsidR="00186C78" w:rsidRPr="00CA05B4">
        <w:t xml:space="preserve"> </w:t>
      </w:r>
      <w:r w:rsidR="00186C78" w:rsidRPr="00723850">
        <w:t xml:space="preserve">in specialized, arbitrated magazines in topics of Psychology and Education in Europe, Latin America, the Caribbean and in the United States, in addition to publication contributions in newspapers and magazines. Founder of </w:t>
      </w:r>
      <w:r w:rsidR="00186C78" w:rsidRPr="00723850">
        <w:lastRenderedPageBreak/>
        <w:t xml:space="preserve">ONTEANQUI, Electronic Magazine (1996). Current member of the Publishing Committee of the Complutense Magazine of Education of </w:t>
      </w:r>
      <w:r w:rsidR="00186C78" w:rsidRPr="00723850">
        <w:rPr>
          <w:i/>
        </w:rPr>
        <w:t>Universidad Complutense de Madrid</w:t>
      </w:r>
      <w:r w:rsidR="00186C78" w:rsidRPr="00723850">
        <w:t xml:space="preserve">, and of the </w:t>
      </w:r>
      <w:r w:rsidR="00186C78" w:rsidRPr="00723850">
        <w:rPr>
          <w:i/>
        </w:rPr>
        <w:t>Apertura de Innovación Educativa</w:t>
      </w:r>
      <w:r w:rsidR="00186C78" w:rsidRPr="00723850">
        <w:t xml:space="preserve"> Magazine of the Virtual University of the University of Guadalajara, Mexico and of the Society and Creativity Magazine of ASOCREA, Association of Creativity of Spain, and of </w:t>
      </w:r>
      <w:r w:rsidR="00186C78" w:rsidRPr="00723850">
        <w:rPr>
          <w:i/>
        </w:rPr>
        <w:t>Postgrado y Sociedad</w:t>
      </w:r>
      <w:r w:rsidR="00186C78" w:rsidRPr="00723850">
        <w:t xml:space="preserve">, virtual magazine of the </w:t>
      </w:r>
      <w:r w:rsidR="00186C78" w:rsidRPr="00723850">
        <w:rPr>
          <w:i/>
        </w:rPr>
        <w:t>Universidad Estatal a Distancia</w:t>
      </w:r>
      <w:r w:rsidR="00186C78" w:rsidRPr="00723850">
        <w:t xml:space="preserve"> of Costa Rica (UNED).</w:t>
      </w:r>
    </w:p>
    <w:p w:rsidR="00186C78" w:rsidRPr="00BB1374" w:rsidRDefault="00186C78" w:rsidP="00186C78">
      <w:pPr>
        <w:jc w:val="both"/>
      </w:pPr>
    </w:p>
    <w:p w:rsidR="00186C78" w:rsidRPr="00723850" w:rsidRDefault="004B73A7" w:rsidP="00186C78">
      <w:pPr>
        <w:jc w:val="both"/>
      </w:pPr>
      <w:r>
        <w:rPr>
          <w:rFonts w:ascii="Arial Black" w:hAnsi="Arial Black" w:cs="Arial Black"/>
        </w:rPr>
        <w:t>20</w:t>
      </w:r>
      <w:r w:rsidR="00186C78" w:rsidRPr="002E4F35">
        <w:rPr>
          <w:rFonts w:ascii="Arial Black" w:hAnsi="Arial Black" w:cs="Arial Black"/>
        </w:rPr>
        <w:t xml:space="preserve"> Books published </w:t>
      </w:r>
      <w:r w:rsidR="00186C78" w:rsidRPr="00723850">
        <w:t>as first author by different publishing companies of international prestige, such as Trillas of Mexico, which has published his trilogy on</w:t>
      </w:r>
      <w:r w:rsidR="00242564" w:rsidRPr="00723850">
        <w:t xml:space="preserve"> Cooperative Learning with eleven</w:t>
      </w:r>
      <w:r w:rsidR="00186C78" w:rsidRPr="00723850">
        <w:t xml:space="preserve"> reprints</w:t>
      </w:r>
      <w:r w:rsidR="00242564" w:rsidRPr="00723850">
        <w:t xml:space="preserve"> and second edition</w:t>
      </w:r>
      <w:r w:rsidR="00186C78" w:rsidRPr="00723850">
        <w:t xml:space="preserve"> of the title </w:t>
      </w:r>
      <w:r w:rsidR="00186C78" w:rsidRPr="00723850">
        <w:rPr>
          <w:i/>
        </w:rPr>
        <w:t xml:space="preserve">ABC DEL APRENDIZAJE COOPERATIVO </w:t>
      </w:r>
      <w:r w:rsidR="00242564" w:rsidRPr="00723850">
        <w:t>(ABC OF COOPERATIVE LEARNING (co author: Margarita E. Calderon), second edition</w:t>
      </w:r>
      <w:r w:rsidR="00186C78" w:rsidRPr="00723850">
        <w:t xml:space="preserve"> of </w:t>
      </w:r>
      <w:r w:rsidR="00186C78" w:rsidRPr="00723850">
        <w:rPr>
          <w:i/>
        </w:rPr>
        <w:t>ESTRATEGIAS DIDACTICAS DEL APRENDIZAJE COOPERATIVO</w:t>
      </w:r>
      <w:r w:rsidR="00242564" w:rsidRPr="00723850">
        <w:rPr>
          <w:i/>
        </w:rPr>
        <w:t>: Método ELI.</w:t>
      </w:r>
      <w:r w:rsidR="00242564" w:rsidRPr="00723850">
        <w:t xml:space="preserve"> (</w:t>
      </w:r>
      <w:r w:rsidR="00186C78" w:rsidRPr="00723850">
        <w:t>TEACHING STR</w:t>
      </w:r>
      <w:r w:rsidR="00242564" w:rsidRPr="00723850">
        <w:t>ATEGIES OF COOPERATIVE LEARNING: ELI method)</w:t>
      </w:r>
      <w:r w:rsidR="00186C78" w:rsidRPr="00723850">
        <w:t xml:space="preserve"> and two reprints of the most recent of the three: </w:t>
      </w:r>
      <w:r w:rsidR="00186C78" w:rsidRPr="00723850">
        <w:rPr>
          <w:i/>
        </w:rPr>
        <w:t>NUEVAS ALTERNATIVAS PARA APRENDER Y ENSEÑAR</w:t>
      </w:r>
      <w:r w:rsidR="00186C78" w:rsidRPr="00723850">
        <w:t xml:space="preserve"> [NEW ALTERNATIVES FOR LEARNING AND TEACHING]. In addition, he has important contributions in works such as the Encyclopedia of Creativity, two volumes, directed by Dr. Saturnino de La Torre, and in Education for Life of UNICEF for Latin America, of which he was coordinator and main author for the countries of the Caribbean area, and he was also the promoter and author among 4 others of the publishing success, </w:t>
      </w:r>
      <w:r w:rsidR="00186C78" w:rsidRPr="00723850">
        <w:rPr>
          <w:i/>
        </w:rPr>
        <w:t>LA</w:t>
      </w:r>
      <w:r w:rsidR="00186C78" w:rsidRPr="00723850">
        <w:t xml:space="preserve"> </w:t>
      </w:r>
      <w:r w:rsidR="00186C78" w:rsidRPr="00723850">
        <w:rPr>
          <w:i/>
        </w:rPr>
        <w:t>CREATIVIDAD: UN BIEN CULTURAL DE LA HUMANIDAD,</w:t>
      </w:r>
      <w:r w:rsidR="00186C78" w:rsidRPr="00723850">
        <w:t xml:space="preserve"> </w:t>
      </w:r>
      <w:r w:rsidR="00186C78" w:rsidRPr="00723850">
        <w:rPr>
          <w:i/>
        </w:rPr>
        <w:t>[CREATIVITY: A CULTURAL ASSET OF HUMANITY],</w:t>
      </w:r>
      <w:r w:rsidR="00186C78" w:rsidRPr="00723850">
        <w:t xml:space="preserve"> Trillas 2008. He recently coordinated and is co-author of </w:t>
      </w:r>
      <w:r w:rsidR="00186C78" w:rsidRPr="00723850">
        <w:rPr>
          <w:i/>
        </w:rPr>
        <w:t>LA CREATIVIDAD: UN BIEN CULTURAL DE LA HUMANIDAD</w:t>
      </w:r>
      <w:r w:rsidR="00186C78" w:rsidRPr="00723850">
        <w:t xml:space="preserve"> [CREATIVITY: A CULTURAL ASSET OF HUMANITY], Trillas</w:t>
      </w:r>
      <w:r w:rsidR="009E459D" w:rsidRPr="00723850">
        <w:t>,</w:t>
      </w:r>
      <w:r w:rsidR="00186C78" w:rsidRPr="00723850">
        <w:t xml:space="preserve"> 2008.</w:t>
      </w:r>
      <w:r w:rsidR="002A7C48" w:rsidRPr="00723850">
        <w:t xml:space="preserve"> “How to be a better teacher? ELI method”</w:t>
      </w:r>
      <w:r w:rsidR="009E459D" w:rsidRPr="00723850">
        <w:t xml:space="preserve"> Trillas, 2012</w:t>
      </w:r>
      <w:r w:rsidR="009C3A03" w:rsidRPr="00723850">
        <w:t xml:space="preserve">. Among his latest collaborations in collective works is the book of the Virtual University of Guadalajara: "20 VISIONS ON DISTANCE EDUCATION" (2012) and the book of the Autonomous University of Madrid: "Frontiers of the Research of Didactics" (2014), as well as NEW PERSPECTIVES IN THE TRAINING OF TEACHERS, of National </w:t>
      </w:r>
      <w:r w:rsidR="00935D65" w:rsidRPr="00723850">
        <w:t>D</w:t>
      </w:r>
      <w:r w:rsidR="009C3A03" w:rsidRPr="00723850">
        <w:t xml:space="preserve">istance Education </w:t>
      </w:r>
      <w:r w:rsidR="00935D65" w:rsidRPr="00723850">
        <w:t>UNED,</w:t>
      </w:r>
      <w:r w:rsidR="009C3A03" w:rsidRPr="00723850">
        <w:t xml:space="preserve"> Spain (2017), TOWARDS A DIDACTICA OF THE XXI CENTURY of the Unisan publishing house, Mexico (2017). His most recent works are "</w:t>
      </w:r>
      <w:r w:rsidR="00817E44" w:rsidRPr="00723850">
        <w:t>P</w:t>
      </w:r>
      <w:r w:rsidR="00EE6A7A">
        <w:t>ASSION FOR TEACHING</w:t>
      </w:r>
      <w:r w:rsidR="00817E44" w:rsidRPr="00723850">
        <w:t xml:space="preserve"> - </w:t>
      </w:r>
      <w:r w:rsidR="009C3A03" w:rsidRPr="00723850">
        <w:t>Pasión por la Enseñanza" (2016), published by Unisan, México and "</w:t>
      </w:r>
      <w:r w:rsidR="00817E44" w:rsidRPr="00723850">
        <w:t>H</w:t>
      </w:r>
      <w:r w:rsidR="00EE6A7A">
        <w:t>OW TO BE A RESEARCHER TEACHER -</w:t>
      </w:r>
      <w:r w:rsidR="00817E44" w:rsidRPr="00723850">
        <w:t xml:space="preserve"> </w:t>
      </w:r>
      <w:r w:rsidR="009C3A03" w:rsidRPr="00723850">
        <w:t>The JAVI method "(2017), published by Uniminuto, Colombia.</w:t>
      </w:r>
      <w:r w:rsidR="00935D65" w:rsidRPr="00723850">
        <w:t xml:space="preserve"> </w:t>
      </w:r>
      <w:r w:rsidR="00BD0546" w:rsidRPr="00723850">
        <w:t>Other</w:t>
      </w:r>
      <w:r w:rsidR="00935D65" w:rsidRPr="00723850">
        <w:t xml:space="preserve"> book is </w:t>
      </w:r>
      <w:r w:rsidR="00BD0546" w:rsidRPr="00723850">
        <w:t>“T</w:t>
      </w:r>
      <w:r w:rsidR="00EE6A7A">
        <w:t>HE MASTER RESEARCHER</w:t>
      </w:r>
      <w:r w:rsidR="00BD0546" w:rsidRPr="00723850">
        <w:t>”</w:t>
      </w:r>
      <w:r w:rsidR="00370515" w:rsidRPr="00723850">
        <w:t xml:space="preserve"> (2018)</w:t>
      </w:r>
      <w:r w:rsidR="00935D65" w:rsidRPr="00723850">
        <w:t xml:space="preserve"> for Unisan, Mexico.</w:t>
      </w:r>
      <w:r w:rsidR="00BD0546" w:rsidRPr="00723850">
        <w:t xml:space="preserve"> Chapter “Innovation and leadership” in the book LA FUNCION DE DIRECCION EN LA EDUCACION OBLIGATORIA (2020). RIAICES, Mexico. </w:t>
      </w:r>
      <w:r w:rsidR="00370515" w:rsidRPr="00723850">
        <w:t xml:space="preserve"> In press is the contribution with the chapter </w:t>
      </w:r>
      <w:r w:rsidR="00817E44" w:rsidRPr="00723850">
        <w:t>“The Vigotsky legacy to the didactic”, in book “T</w:t>
      </w:r>
      <w:r w:rsidR="00EE6A7A">
        <w:t>OWARD DIDACTICS</w:t>
      </w:r>
      <w:r w:rsidR="00817E44" w:rsidRPr="00723850">
        <w:t xml:space="preserve"> </w:t>
      </w:r>
      <w:r w:rsidR="00EE6A7A">
        <w:t>OF PEOPLE</w:t>
      </w:r>
      <w:r w:rsidR="00817E44" w:rsidRPr="00723850">
        <w:t>”, UNED-UAM, Spain</w:t>
      </w:r>
      <w:r w:rsidR="00FE34CA">
        <w:t xml:space="preserve"> (2020).</w:t>
      </w:r>
    </w:p>
    <w:p w:rsidR="0021308F" w:rsidRDefault="0021308F" w:rsidP="00186C78">
      <w:pPr>
        <w:jc w:val="both"/>
        <w:rPr>
          <w:color w:val="2620A4"/>
        </w:rPr>
      </w:pPr>
    </w:p>
    <w:p w:rsidR="0021308F" w:rsidRPr="004F7817" w:rsidRDefault="008458A9" w:rsidP="00186C78">
      <w:pPr>
        <w:jc w:val="both"/>
        <w:rPr>
          <w:rFonts w:ascii="Arial Black" w:hAnsi="Arial Black"/>
          <w:b/>
          <w:bCs/>
          <w:lang w:val="es-MX"/>
        </w:rPr>
      </w:pPr>
      <w:proofErr w:type="spellStart"/>
      <w:r w:rsidRPr="004F7817">
        <w:rPr>
          <w:rFonts w:ascii="Arial Black" w:hAnsi="Arial Black"/>
          <w:b/>
          <w:bCs/>
          <w:lang w:val="es-MX"/>
        </w:rPr>
        <w:t>Some</w:t>
      </w:r>
      <w:proofErr w:type="spellEnd"/>
      <w:r w:rsidRPr="004F7817">
        <w:rPr>
          <w:rFonts w:ascii="Arial Black" w:hAnsi="Arial Black"/>
          <w:b/>
          <w:bCs/>
          <w:lang w:val="es-MX"/>
        </w:rPr>
        <w:t xml:space="preserve"> </w:t>
      </w:r>
      <w:proofErr w:type="spellStart"/>
      <w:r w:rsidR="0021308F" w:rsidRPr="004F7817">
        <w:rPr>
          <w:rFonts w:ascii="Arial Black" w:hAnsi="Arial Black"/>
          <w:b/>
          <w:bCs/>
          <w:lang w:val="es-MX"/>
        </w:rPr>
        <w:t>Articles</w:t>
      </w:r>
      <w:proofErr w:type="spellEnd"/>
    </w:p>
    <w:p w:rsidR="0021308F" w:rsidRPr="004F7817" w:rsidRDefault="0021308F" w:rsidP="0021308F">
      <w:pPr>
        <w:widowControl/>
        <w:overflowPunct/>
        <w:adjustRightInd/>
        <w:contextualSpacing/>
        <w:jc w:val="both"/>
        <w:rPr>
          <w:rFonts w:eastAsia="Calibri"/>
          <w:kern w:val="0"/>
          <w:lang w:val="es-MX"/>
        </w:rPr>
      </w:pPr>
      <w:r w:rsidRPr="004F7817">
        <w:rPr>
          <w:rFonts w:eastAsia="Calibri"/>
          <w:kern w:val="0"/>
          <w:lang w:val="es-MX"/>
        </w:rPr>
        <w:t xml:space="preserve">Ferreiro, R. y </w:t>
      </w:r>
      <w:proofErr w:type="spellStart"/>
      <w:r w:rsidRPr="004F7817">
        <w:rPr>
          <w:rFonts w:eastAsia="Calibri"/>
          <w:kern w:val="0"/>
          <w:lang w:val="es-MX"/>
        </w:rPr>
        <w:t>DeNapoli</w:t>
      </w:r>
      <w:proofErr w:type="spellEnd"/>
      <w:r w:rsidRPr="004F7817">
        <w:rPr>
          <w:rFonts w:eastAsia="Calibri"/>
          <w:kern w:val="0"/>
          <w:lang w:val="es-MX"/>
        </w:rPr>
        <w:t xml:space="preserve">, A. (2008). </w:t>
      </w:r>
      <w:r w:rsidRPr="004F7817">
        <w:rPr>
          <w:rFonts w:eastAsia="Calibri"/>
          <w:i/>
          <w:iCs/>
          <w:kern w:val="0"/>
          <w:lang w:val="es-MX"/>
        </w:rPr>
        <w:t>Más allá del salón de clases: los nuevos ambientes de aprendizajes</w:t>
      </w:r>
      <w:r w:rsidRPr="004F7817">
        <w:rPr>
          <w:rFonts w:eastAsia="Calibri"/>
          <w:kern w:val="0"/>
          <w:lang w:val="es-MX"/>
        </w:rPr>
        <w:t xml:space="preserve">. España: Revista Complutense de Educación. </w:t>
      </w:r>
      <w:proofErr w:type="spellStart"/>
      <w:r w:rsidRPr="004F7817">
        <w:rPr>
          <w:rFonts w:eastAsia="Calibri"/>
          <w:kern w:val="0"/>
          <w:lang w:val="es-MX"/>
        </w:rPr>
        <w:t>Vol</w:t>
      </w:r>
      <w:proofErr w:type="spellEnd"/>
      <w:r w:rsidRPr="004F7817">
        <w:rPr>
          <w:rFonts w:eastAsia="Calibri"/>
          <w:kern w:val="0"/>
          <w:lang w:val="es-MX"/>
        </w:rPr>
        <w:t xml:space="preserve"> 19. No. 2. P 333-346.</w:t>
      </w:r>
    </w:p>
    <w:p w:rsidR="0021308F" w:rsidRPr="0021308F" w:rsidRDefault="0021308F" w:rsidP="0021308F">
      <w:pPr>
        <w:widowControl/>
        <w:overflowPunct/>
        <w:adjustRightInd/>
        <w:jc w:val="both"/>
        <w:rPr>
          <w:kern w:val="0"/>
        </w:rPr>
      </w:pPr>
      <w:r w:rsidRPr="004F7817">
        <w:rPr>
          <w:kern w:val="0"/>
          <w:lang w:val="es-MX"/>
        </w:rPr>
        <w:t xml:space="preserve">Ferreiro, R. (2011). </w:t>
      </w:r>
      <w:r w:rsidRPr="0021308F">
        <w:rPr>
          <w:i/>
          <w:iCs/>
          <w:kern w:val="0"/>
        </w:rPr>
        <w:t xml:space="preserve">Three faces of the triangle of the didactic competences: theory, methodology and method. </w:t>
      </w:r>
      <w:r w:rsidRPr="0021308F">
        <w:rPr>
          <w:kern w:val="0"/>
        </w:rPr>
        <w:t>Revista Complutense de Educación. Vol 22, No 1 (2011) 11 - 23</w:t>
      </w:r>
    </w:p>
    <w:p w:rsidR="0021308F" w:rsidRPr="004F7817" w:rsidRDefault="0021308F" w:rsidP="0021308F">
      <w:pPr>
        <w:widowControl/>
        <w:overflowPunct/>
        <w:adjustRightInd/>
        <w:jc w:val="both"/>
        <w:rPr>
          <w:kern w:val="0"/>
          <w:lang w:val="es-MX"/>
        </w:rPr>
      </w:pPr>
      <w:r w:rsidRPr="0021308F">
        <w:rPr>
          <w:kern w:val="0"/>
        </w:rPr>
        <w:lastRenderedPageBreak/>
        <w:t xml:space="preserve">Ferreiro, R. (2012). </w:t>
      </w:r>
      <w:r w:rsidRPr="0021308F">
        <w:rPr>
          <w:i/>
          <w:iCs/>
          <w:kern w:val="0"/>
        </w:rPr>
        <w:t>Quality criteria of best practice for the implementation of ICT - level institution</w:t>
      </w:r>
      <w:r w:rsidRPr="0021308F">
        <w:rPr>
          <w:kern w:val="0"/>
        </w:rPr>
        <w:t xml:space="preserve">. </w:t>
      </w:r>
      <w:r w:rsidRPr="004F7817">
        <w:rPr>
          <w:kern w:val="0"/>
          <w:lang w:val="es-MX"/>
        </w:rPr>
        <w:t xml:space="preserve">Revista Complutense de Educación. Universidad Complutense de Madrid. </w:t>
      </w:r>
      <w:proofErr w:type="spellStart"/>
      <w:r w:rsidRPr="004F7817">
        <w:rPr>
          <w:kern w:val="0"/>
          <w:lang w:val="es-MX"/>
        </w:rPr>
        <w:t>Spain</w:t>
      </w:r>
      <w:proofErr w:type="spellEnd"/>
      <w:r w:rsidRPr="004F7817">
        <w:rPr>
          <w:kern w:val="0"/>
          <w:lang w:val="es-MX"/>
        </w:rPr>
        <w:t xml:space="preserve">. </w:t>
      </w:r>
      <w:proofErr w:type="spellStart"/>
      <w:r w:rsidRPr="004F7817">
        <w:rPr>
          <w:kern w:val="0"/>
          <w:lang w:val="es-MX"/>
        </w:rPr>
        <w:t>Vol</w:t>
      </w:r>
      <w:proofErr w:type="spellEnd"/>
      <w:r w:rsidRPr="004F7817">
        <w:rPr>
          <w:kern w:val="0"/>
          <w:lang w:val="es-MX"/>
        </w:rPr>
        <w:t xml:space="preserve"> 23, No.1 (2012).</w:t>
      </w:r>
    </w:p>
    <w:p w:rsidR="0021308F" w:rsidRPr="0021308F" w:rsidRDefault="0021308F" w:rsidP="0021308F">
      <w:pPr>
        <w:widowControl/>
        <w:overflowPunct/>
        <w:adjustRightInd/>
        <w:contextualSpacing/>
        <w:jc w:val="both"/>
        <w:rPr>
          <w:rFonts w:eastAsia="Calibri"/>
          <w:kern w:val="0"/>
          <w:shd w:val="clear" w:color="auto" w:fill="FFFFFF"/>
        </w:rPr>
      </w:pPr>
      <w:proofErr w:type="spellStart"/>
      <w:r w:rsidRPr="0021308F">
        <w:rPr>
          <w:rFonts w:eastAsia="Calibri"/>
          <w:kern w:val="0"/>
          <w:shd w:val="clear" w:color="auto" w:fill="FFFFFF"/>
        </w:rPr>
        <w:t>Ferreiro</w:t>
      </w:r>
      <w:proofErr w:type="spellEnd"/>
      <w:r w:rsidRPr="0021308F">
        <w:rPr>
          <w:rFonts w:eastAsia="Calibri"/>
          <w:kern w:val="0"/>
          <w:shd w:val="clear" w:color="auto" w:fill="FFFFFF"/>
        </w:rPr>
        <w:t xml:space="preserve">, R. (2016). </w:t>
      </w:r>
      <w:r w:rsidRPr="0021308F">
        <w:rPr>
          <w:rFonts w:eastAsia="Calibri"/>
          <w:i/>
          <w:iCs/>
          <w:kern w:val="0"/>
          <w:shd w:val="clear" w:color="auto" w:fill="FFFFFF"/>
        </w:rPr>
        <w:t>A key component of teaching process: the didactic functions</w:t>
      </w:r>
      <w:r w:rsidRPr="0021308F">
        <w:rPr>
          <w:rFonts w:eastAsia="Calibri"/>
          <w:kern w:val="0"/>
          <w:shd w:val="clear" w:color="auto" w:fill="FFFFFF"/>
        </w:rPr>
        <w:t xml:space="preserve">. </w:t>
      </w:r>
      <w:bookmarkStart w:id="1" w:name="_Hlk43722065"/>
      <w:r w:rsidRPr="0021308F">
        <w:rPr>
          <w:rFonts w:eastAsia="Calibri"/>
          <w:kern w:val="0"/>
          <w:shd w:val="clear" w:color="auto" w:fill="FFFFFF"/>
        </w:rPr>
        <w:t>PEDAGOGIAPIUDIDATTICA. Teorie e practice educative. Italian Journal. Vol 3. n. 2, ottobre 201</w:t>
      </w:r>
      <w:r w:rsidRPr="00723850">
        <w:rPr>
          <w:rFonts w:eastAsia="Calibri"/>
          <w:kern w:val="0"/>
          <w:shd w:val="clear" w:color="auto" w:fill="FFFFFF"/>
        </w:rPr>
        <w:t>6</w:t>
      </w:r>
      <w:r w:rsidRPr="0021308F">
        <w:rPr>
          <w:rFonts w:eastAsia="Calibri"/>
          <w:kern w:val="0"/>
          <w:shd w:val="clear" w:color="auto" w:fill="FFFFFF"/>
        </w:rPr>
        <w:t>.</w:t>
      </w:r>
      <w:bookmarkEnd w:id="1"/>
    </w:p>
    <w:p w:rsidR="00186C78" w:rsidRPr="00723850" w:rsidRDefault="00723850" w:rsidP="00186C78">
      <w:pPr>
        <w:jc w:val="both"/>
      </w:pPr>
      <w:r w:rsidRPr="00723850">
        <w:rPr>
          <w:rFonts w:eastAsia="Calibri"/>
          <w:kern w:val="0"/>
          <w:shd w:val="clear" w:color="auto" w:fill="FFFFFF"/>
        </w:rPr>
        <w:t xml:space="preserve">Ferreiro, R. (2020). </w:t>
      </w:r>
      <w:r w:rsidRPr="00EE6A7A">
        <w:rPr>
          <w:rFonts w:eastAsia="Calibri"/>
          <w:i/>
          <w:iCs/>
          <w:kern w:val="0"/>
          <w:shd w:val="clear" w:color="auto" w:fill="FFFFFF"/>
        </w:rPr>
        <w:t xml:space="preserve">Vygotsky </w:t>
      </w:r>
      <w:proofErr w:type="spellStart"/>
      <w:r w:rsidRPr="00EE6A7A">
        <w:rPr>
          <w:rFonts w:eastAsia="Calibri"/>
          <w:i/>
          <w:iCs/>
          <w:kern w:val="0"/>
          <w:shd w:val="clear" w:color="auto" w:fill="FFFFFF"/>
        </w:rPr>
        <w:t>pedagogo</w:t>
      </w:r>
      <w:proofErr w:type="spellEnd"/>
      <w:r w:rsidRPr="00EE6A7A">
        <w:rPr>
          <w:rFonts w:eastAsia="Calibri"/>
          <w:i/>
          <w:iCs/>
          <w:kern w:val="0"/>
          <w:shd w:val="clear" w:color="auto" w:fill="FFFFFF"/>
        </w:rPr>
        <w:t xml:space="preserve">: </w:t>
      </w:r>
      <w:proofErr w:type="spellStart"/>
      <w:r w:rsidRPr="00EE6A7A">
        <w:rPr>
          <w:rFonts w:eastAsia="Calibri"/>
          <w:i/>
          <w:iCs/>
          <w:kern w:val="0"/>
          <w:shd w:val="clear" w:color="auto" w:fill="FFFFFF"/>
        </w:rPr>
        <w:t>Insegnamento</w:t>
      </w:r>
      <w:proofErr w:type="spellEnd"/>
      <w:r w:rsidRPr="00EE6A7A">
        <w:rPr>
          <w:rFonts w:eastAsia="Calibri"/>
          <w:i/>
          <w:iCs/>
          <w:kern w:val="0"/>
          <w:shd w:val="clear" w:color="auto" w:fill="FFFFFF"/>
        </w:rPr>
        <w:t xml:space="preserve"> per lo </w:t>
      </w:r>
      <w:proofErr w:type="spellStart"/>
      <w:r w:rsidRPr="00EE6A7A">
        <w:rPr>
          <w:rFonts w:eastAsia="Calibri"/>
          <w:i/>
          <w:iCs/>
          <w:kern w:val="0"/>
          <w:shd w:val="clear" w:color="auto" w:fill="FFFFFF"/>
        </w:rPr>
        <w:t>sviluppo</w:t>
      </w:r>
      <w:proofErr w:type="spellEnd"/>
      <w:r w:rsidRPr="00723850">
        <w:rPr>
          <w:rFonts w:eastAsia="Calibri"/>
          <w:kern w:val="0"/>
          <w:shd w:val="clear" w:color="auto" w:fill="FFFFFF"/>
        </w:rPr>
        <w:t>.</w:t>
      </w:r>
      <w:r w:rsidR="00EE6A7A">
        <w:rPr>
          <w:rFonts w:eastAsia="Calibri"/>
          <w:kern w:val="0"/>
          <w:shd w:val="clear" w:color="auto" w:fill="FFFFFF"/>
        </w:rPr>
        <w:t xml:space="preserve"> </w:t>
      </w:r>
      <w:r w:rsidR="0021308F" w:rsidRPr="0021308F">
        <w:rPr>
          <w:rFonts w:eastAsia="Calibri"/>
          <w:kern w:val="0"/>
          <w:shd w:val="clear" w:color="auto" w:fill="FFFFFF"/>
        </w:rPr>
        <w:t xml:space="preserve">PEDAGOGIAPIUDIDATTICA. Teorie e practice educative. Italian Journal. Vol </w:t>
      </w:r>
      <w:r w:rsidR="0021308F" w:rsidRPr="00723850">
        <w:rPr>
          <w:rFonts w:eastAsia="Calibri"/>
          <w:kern w:val="0"/>
          <w:shd w:val="clear" w:color="auto" w:fill="FFFFFF"/>
        </w:rPr>
        <w:t>6</w:t>
      </w:r>
      <w:r w:rsidR="0021308F" w:rsidRPr="0021308F">
        <w:rPr>
          <w:rFonts w:eastAsia="Calibri"/>
          <w:kern w:val="0"/>
          <w:shd w:val="clear" w:color="auto" w:fill="FFFFFF"/>
        </w:rPr>
        <w:t xml:space="preserve">. n. </w:t>
      </w:r>
      <w:r w:rsidR="0021308F" w:rsidRPr="00723850">
        <w:rPr>
          <w:rFonts w:eastAsia="Calibri"/>
          <w:kern w:val="0"/>
          <w:shd w:val="clear" w:color="auto" w:fill="FFFFFF"/>
        </w:rPr>
        <w:t>1</w:t>
      </w:r>
      <w:r w:rsidR="0021308F" w:rsidRPr="0021308F">
        <w:rPr>
          <w:rFonts w:eastAsia="Calibri"/>
          <w:kern w:val="0"/>
          <w:shd w:val="clear" w:color="auto" w:fill="FFFFFF"/>
        </w:rPr>
        <w:t xml:space="preserve">, </w:t>
      </w:r>
      <w:r w:rsidR="0021308F" w:rsidRPr="00723850">
        <w:rPr>
          <w:rFonts w:eastAsia="Calibri"/>
          <w:kern w:val="0"/>
          <w:shd w:val="clear" w:color="auto" w:fill="FFFFFF"/>
        </w:rPr>
        <w:t>Aprille 2020</w:t>
      </w:r>
      <w:r w:rsidR="0021308F" w:rsidRPr="0021308F">
        <w:rPr>
          <w:rFonts w:eastAsia="Calibri"/>
          <w:kern w:val="0"/>
          <w:shd w:val="clear" w:color="auto" w:fill="FFFFFF"/>
        </w:rPr>
        <w:t>.</w:t>
      </w:r>
    </w:p>
    <w:p w:rsidR="00EE6A7A" w:rsidRDefault="00EE6A7A" w:rsidP="00186C78">
      <w:pPr>
        <w:jc w:val="both"/>
        <w:rPr>
          <w:rFonts w:ascii="Arial Black" w:hAnsi="Arial Black" w:cs="Arial Black"/>
        </w:rPr>
      </w:pPr>
    </w:p>
    <w:p w:rsidR="00186C78" w:rsidRPr="00723850" w:rsidRDefault="009C3A03" w:rsidP="00186C78">
      <w:pPr>
        <w:jc w:val="both"/>
      </w:pPr>
      <w:r w:rsidRPr="00723850">
        <w:rPr>
          <w:rFonts w:ascii="Arial Black" w:hAnsi="Arial Black" w:cs="Arial Black"/>
        </w:rPr>
        <w:t>More than 4</w:t>
      </w:r>
      <w:r w:rsidR="00186C78" w:rsidRPr="00723850">
        <w:rPr>
          <w:rFonts w:ascii="Arial Black" w:hAnsi="Arial Black" w:cs="Arial Black"/>
        </w:rPr>
        <w:t>00 Participations</w:t>
      </w:r>
      <w:r w:rsidR="00186C78" w:rsidRPr="00723850">
        <w:t xml:space="preserve"> as a guest speaker in important events organized by universities, scientific associations and international organizations in Europe, North America, Latin </w:t>
      </w:r>
      <w:r w:rsidR="00370515" w:rsidRPr="00723850">
        <w:t>America,</w:t>
      </w:r>
      <w:r w:rsidR="00186C78" w:rsidRPr="00723850">
        <w:t xml:space="preserve"> and the Caribbean.</w:t>
      </w:r>
    </w:p>
    <w:p w:rsidR="00186C78" w:rsidRPr="0083708E" w:rsidRDefault="00186C78" w:rsidP="00186C78">
      <w:pPr>
        <w:jc w:val="both"/>
      </w:pPr>
    </w:p>
    <w:p w:rsidR="00186C78" w:rsidRPr="00723850" w:rsidRDefault="004B73A7" w:rsidP="00186C78">
      <w:pPr>
        <w:jc w:val="both"/>
      </w:pPr>
      <w:r>
        <w:rPr>
          <w:rFonts w:ascii="Arial Black" w:hAnsi="Arial Black" w:cs="Arial Black"/>
        </w:rPr>
        <w:t>35</w:t>
      </w:r>
      <w:r w:rsidR="00186C78" w:rsidRPr="002C5751">
        <w:rPr>
          <w:rFonts w:ascii="Arial Black" w:hAnsi="Arial Black" w:cs="Arial Black"/>
        </w:rPr>
        <w:t xml:space="preserve"> </w:t>
      </w:r>
      <w:r w:rsidR="00186C78">
        <w:rPr>
          <w:rFonts w:ascii="Arial Black" w:hAnsi="Arial Black" w:cs="Arial Black"/>
        </w:rPr>
        <w:t>Educational Television Program</w:t>
      </w:r>
      <w:r w:rsidR="00186C78" w:rsidRPr="002C5751">
        <w:rPr>
          <w:rFonts w:ascii="Arial Black" w:hAnsi="Arial Black" w:cs="Arial Black"/>
        </w:rPr>
        <w:t>s</w:t>
      </w:r>
      <w:r w:rsidR="00186C78" w:rsidRPr="002C5751">
        <w:t xml:space="preserve">, </w:t>
      </w:r>
      <w:r w:rsidR="00242564" w:rsidRPr="00723850">
        <w:t>20 one-hour tv</w:t>
      </w:r>
      <w:r w:rsidR="00186C78" w:rsidRPr="00723850">
        <w:t xml:space="preserve">-sessions of the </w:t>
      </w:r>
      <w:r w:rsidR="00820F6E" w:rsidRPr="00723850">
        <w:t>Psyche</w:t>
      </w:r>
      <w:r w:rsidR="00242564" w:rsidRPr="00723850">
        <w:t xml:space="preserve"> </w:t>
      </w:r>
      <w:r w:rsidR="00186C78" w:rsidRPr="00723850">
        <w:t xml:space="preserve">pedagogy Module of the </w:t>
      </w:r>
      <w:r w:rsidR="009C3A03" w:rsidRPr="00723850">
        <w:t>master’s</w:t>
      </w:r>
      <w:r w:rsidR="00186C78" w:rsidRPr="00723850">
        <w:t xml:space="preserve"> Program in Education for the Latin-American Institute of Educational Communication (</w:t>
      </w:r>
      <w:r w:rsidR="00186C78" w:rsidRPr="00723850">
        <w:rPr>
          <w:i/>
        </w:rPr>
        <w:t xml:space="preserve">Instituto </w:t>
      </w:r>
      <w:r w:rsidR="00820F6E" w:rsidRPr="00723850">
        <w:rPr>
          <w:i/>
        </w:rPr>
        <w:t>Latino-Americano</w:t>
      </w:r>
      <w:r w:rsidR="00186C78" w:rsidRPr="00723850">
        <w:rPr>
          <w:i/>
        </w:rPr>
        <w:t xml:space="preserve"> de la Comunicación Educativa, </w:t>
      </w:r>
      <w:r w:rsidR="00186C78" w:rsidRPr="00723850">
        <w:t xml:space="preserve">ILCE) an international organization of the OAS and the Public Education Department of Mexico; and also 8 one-hour sessions for </w:t>
      </w:r>
      <w:r w:rsidR="00186C78" w:rsidRPr="00723850">
        <w:rPr>
          <w:i/>
        </w:rPr>
        <w:t>Canal Cl@se</w:t>
      </w:r>
      <w:r w:rsidR="00186C78" w:rsidRPr="00723850">
        <w:t xml:space="preserve"> of the Cisneros Foundation, Venezuela. Creator of the series of short videos for open television </w:t>
      </w:r>
      <w:r w:rsidR="00186C78" w:rsidRPr="00723850">
        <w:rPr>
          <w:i/>
        </w:rPr>
        <w:t>PARA LA VIDA</w:t>
      </w:r>
      <w:r w:rsidR="00186C78" w:rsidRPr="00723850">
        <w:t xml:space="preserve"> [FOR LIFE] sponsored by UNICEF and UNESCO for the countries of the Caribbean area. </w:t>
      </w:r>
      <w:r w:rsidR="00BD0546" w:rsidRPr="00723850">
        <w:t>For FSE- NSU, 5 video classes for the course Method of inquiry (MOI).</w:t>
      </w:r>
    </w:p>
    <w:p w:rsidR="00186C78" w:rsidRPr="00723850" w:rsidRDefault="00186C78" w:rsidP="00186C78">
      <w:pPr>
        <w:jc w:val="both"/>
      </w:pPr>
    </w:p>
    <w:p w:rsidR="00186C78" w:rsidRPr="00723850" w:rsidRDefault="00186C78" w:rsidP="00186C78">
      <w:pPr>
        <w:jc w:val="both"/>
      </w:pPr>
      <w:r w:rsidRPr="000E0945">
        <w:rPr>
          <w:rFonts w:ascii="Arial Black" w:hAnsi="Arial Black" w:cs="Arial Black"/>
        </w:rPr>
        <w:t>Faculty member and researcher</w:t>
      </w:r>
      <w:r w:rsidRPr="000E0945">
        <w:t xml:space="preserve"> </w:t>
      </w:r>
      <w:r w:rsidRPr="00723850">
        <w:t>of prestigious higher education institutions in Cuba and Mexico, consultant, guest teacher, advisor and trainer in outstanding schools and educational institutions, as well as in leading companies of Latin America and the Caribbean, as well as international organisms</w:t>
      </w:r>
      <w:r w:rsidR="00C16F99" w:rsidRPr="00723850">
        <w:t xml:space="preserve"> like UNESCO and </w:t>
      </w:r>
      <w:r w:rsidR="00820F6E" w:rsidRPr="00723850">
        <w:t>UNICEF.</w:t>
      </w:r>
    </w:p>
    <w:p w:rsidR="00186C78" w:rsidRPr="00EE3B9F" w:rsidRDefault="00186C78" w:rsidP="00186C78">
      <w:pPr>
        <w:jc w:val="both"/>
      </w:pPr>
    </w:p>
    <w:p w:rsidR="00186C78" w:rsidRPr="00723850" w:rsidRDefault="00186C78" w:rsidP="00186C78">
      <w:pPr>
        <w:jc w:val="both"/>
      </w:pPr>
      <w:r>
        <w:rPr>
          <w:rFonts w:ascii="Arial Black" w:hAnsi="Arial Black" w:cs="Arial Black"/>
        </w:rPr>
        <w:t>Currently</w:t>
      </w:r>
      <w:r w:rsidRPr="00EE3B9F">
        <w:t xml:space="preserve">, </w:t>
      </w:r>
      <w:r w:rsidR="00370515" w:rsidRPr="00723850">
        <w:t xml:space="preserve">Adjunct faculty </w:t>
      </w:r>
      <w:r w:rsidRPr="00723850">
        <w:t>of</w:t>
      </w:r>
      <w:r w:rsidR="00242564" w:rsidRPr="00723850">
        <w:t xml:space="preserve"> Abraham S.</w:t>
      </w:r>
      <w:r w:rsidRPr="00723850">
        <w:t xml:space="preserve"> Fischler </w:t>
      </w:r>
      <w:r w:rsidR="00370515" w:rsidRPr="00723850">
        <w:t xml:space="preserve">College </w:t>
      </w:r>
      <w:r w:rsidR="00242564" w:rsidRPr="00723850">
        <w:t>of Education</w:t>
      </w:r>
      <w:r w:rsidR="00370515" w:rsidRPr="00723850">
        <w:t xml:space="preserve"> and School of Criminal </w:t>
      </w:r>
      <w:r w:rsidR="00723850" w:rsidRPr="00723850">
        <w:t>Justice of</w:t>
      </w:r>
      <w:r w:rsidRPr="00723850">
        <w:t xml:space="preserve"> Nova Southeastern University (NSU) in Florida, USA. </w:t>
      </w:r>
      <w:proofErr w:type="gramStart"/>
      <w:r w:rsidRPr="00723850">
        <w:t>and</w:t>
      </w:r>
      <w:proofErr w:type="gramEnd"/>
      <w:r w:rsidRPr="00723850">
        <w:t xml:space="preserve"> President of the Talent Latin-American Network.</w:t>
      </w:r>
    </w:p>
    <w:p w:rsidR="00186C78" w:rsidRPr="00723850" w:rsidRDefault="00186C78" w:rsidP="00186C78">
      <w:pPr>
        <w:jc w:val="both"/>
      </w:pPr>
    </w:p>
    <w:p w:rsidR="00186C78" w:rsidRPr="002916B4" w:rsidRDefault="00186C78" w:rsidP="00186C78">
      <w:pPr>
        <w:jc w:val="both"/>
      </w:pPr>
      <w:r>
        <w:t xml:space="preserve">Some of his </w:t>
      </w:r>
      <w:r w:rsidRPr="002916B4">
        <w:rPr>
          <w:rFonts w:ascii="Arial Black" w:hAnsi="Arial Black"/>
        </w:rPr>
        <w:t>initiatives</w:t>
      </w:r>
      <w:r>
        <w:rPr>
          <w:rFonts w:ascii="Arial Black" w:hAnsi="Arial Black"/>
        </w:rPr>
        <w:t xml:space="preserve"> </w:t>
      </w:r>
      <w:r>
        <w:t xml:space="preserve">in </w:t>
      </w:r>
      <w:r w:rsidRPr="00EE3B9F">
        <w:t xml:space="preserve">Nova Southeastern </w:t>
      </w:r>
      <w:r w:rsidR="00820F6E" w:rsidRPr="00EE3B9F">
        <w:t>University</w:t>
      </w:r>
      <w:r w:rsidRPr="00EE3B9F">
        <w:t xml:space="preserve"> (</w:t>
      </w:r>
      <w:hyperlink r:id="rId6" w:history="1">
        <w:r w:rsidRPr="00B508C0">
          <w:rPr>
            <w:rStyle w:val="Hipervnculo"/>
          </w:rPr>
          <w:t>www.nova.edu</w:t>
        </w:r>
      </w:hyperlink>
      <w:r w:rsidRPr="00EE3B9F">
        <w:t>)</w:t>
      </w:r>
      <w:r>
        <w:t xml:space="preserve"> are:</w:t>
      </w:r>
    </w:p>
    <w:p w:rsidR="00186C78" w:rsidRPr="00EE3B9F" w:rsidRDefault="00186C78" w:rsidP="00186C78">
      <w:pPr>
        <w:jc w:val="both"/>
      </w:pPr>
    </w:p>
    <w:p w:rsidR="00186C78" w:rsidRPr="00723850" w:rsidRDefault="00186C78" w:rsidP="00186C78">
      <w:pPr>
        <w:tabs>
          <w:tab w:val="left" w:pos="720"/>
        </w:tabs>
        <w:ind w:left="720" w:hanging="360"/>
        <w:jc w:val="both"/>
      </w:pPr>
      <w:r w:rsidRPr="005B181D">
        <w:rPr>
          <w:rFonts w:ascii="Arial Black" w:hAnsi="Arial Black" w:cs="Arial Black"/>
        </w:rPr>
        <w:t>The Nova Cl@ss</w:t>
      </w:r>
      <w:r w:rsidRPr="005B181D">
        <w:t xml:space="preserve"> </w:t>
      </w:r>
      <w:r w:rsidRPr="00723850">
        <w:t>remote course of eight one-hour TV programs supported by interactive activities in WebCT broadcast by the Cl@se Channel of Cisneros Foundation (</w:t>
      </w:r>
      <w:r w:rsidR="00370515" w:rsidRPr="00723850">
        <w:t xml:space="preserve">Venezuela) from </w:t>
      </w:r>
      <w:r w:rsidRPr="00723850">
        <w:t xml:space="preserve">2005 </w:t>
      </w:r>
      <w:r w:rsidR="00370515" w:rsidRPr="00723850">
        <w:t xml:space="preserve">up 2014 </w:t>
      </w:r>
      <w:r w:rsidRPr="00723850">
        <w:t>to several countries of Latin America for DirectTV.</w:t>
      </w:r>
    </w:p>
    <w:p w:rsidR="00186C78" w:rsidRPr="00EE3B9F" w:rsidRDefault="00186C78" w:rsidP="00186C78">
      <w:pPr>
        <w:jc w:val="both"/>
      </w:pPr>
    </w:p>
    <w:p w:rsidR="00186C78" w:rsidRPr="00EE3B9F" w:rsidRDefault="00186C78" w:rsidP="00186C78">
      <w:pPr>
        <w:tabs>
          <w:tab w:val="left" w:pos="720"/>
        </w:tabs>
        <w:ind w:left="720" w:hanging="360"/>
        <w:jc w:val="both"/>
        <w:rPr>
          <w:color w:val="2620A4"/>
        </w:rPr>
      </w:pPr>
      <w:r w:rsidRPr="005B181D">
        <w:rPr>
          <w:rFonts w:ascii="Arial Black" w:hAnsi="Arial Black" w:cs="Arial Black"/>
        </w:rPr>
        <w:t>Nova Educ@ Beyond the Classroom: The New Learning Environments.</w:t>
      </w:r>
      <w:r w:rsidRPr="005B181D">
        <w:t xml:space="preserve"> </w:t>
      </w:r>
      <w:r w:rsidRPr="00723850">
        <w:t>Annual International Congress of reference for Spanish America in the USA with emphasis on educational integration and innovation by means of the application of ICTs to learning processes.</w:t>
      </w:r>
    </w:p>
    <w:p w:rsidR="00186C78" w:rsidRPr="00EE3B9F" w:rsidRDefault="00186C78" w:rsidP="00186C78">
      <w:pPr>
        <w:jc w:val="both"/>
      </w:pPr>
    </w:p>
    <w:p w:rsidR="00186C78" w:rsidRPr="00723850" w:rsidRDefault="00186C78" w:rsidP="00186C78">
      <w:pPr>
        <w:tabs>
          <w:tab w:val="left" w:pos="720"/>
        </w:tabs>
        <w:ind w:left="720" w:hanging="360"/>
        <w:jc w:val="both"/>
      </w:pPr>
      <w:r w:rsidRPr="00CD2E6E">
        <w:rPr>
          <w:rFonts w:ascii="Arial Black" w:hAnsi="Arial Black" w:cs="Arial Black"/>
        </w:rPr>
        <w:lastRenderedPageBreak/>
        <w:t>Educational Leadership</w:t>
      </w:r>
      <w:r w:rsidRPr="00CD2E6E">
        <w:t xml:space="preserve">, </w:t>
      </w:r>
      <w:r w:rsidRPr="00723850">
        <w:t>continuing development project for directors, supervisors, inspectors, advisors and school managers of Latin America that integrate the use of ICTs in remote sessions and experience attendance spaces for the development of the skills required by the work in front of groups of teachers and students.</w:t>
      </w:r>
    </w:p>
    <w:p w:rsidR="00186C78" w:rsidRPr="00723850" w:rsidRDefault="00186C78" w:rsidP="00186C78">
      <w:pPr>
        <w:jc w:val="both"/>
      </w:pPr>
    </w:p>
    <w:p w:rsidR="00186C78" w:rsidRPr="00723850" w:rsidRDefault="00186C78" w:rsidP="00186C78">
      <w:pPr>
        <w:jc w:val="both"/>
      </w:pPr>
      <w:r w:rsidRPr="00723850">
        <w:t>He has been at the head of the Talent Latin-American Network (www.redtalento.com), with the confluence of a valuable community of experts of the Network:</w:t>
      </w:r>
    </w:p>
    <w:p w:rsidR="00186C78" w:rsidRPr="00723850" w:rsidRDefault="00186C78" w:rsidP="00186C78">
      <w:pPr>
        <w:jc w:val="both"/>
      </w:pPr>
    </w:p>
    <w:p w:rsidR="00186C78" w:rsidRPr="00723850" w:rsidRDefault="00186C78" w:rsidP="00186C78">
      <w:pPr>
        <w:tabs>
          <w:tab w:val="left" w:pos="720"/>
        </w:tabs>
        <w:ind w:left="720" w:hanging="360"/>
        <w:jc w:val="both"/>
      </w:pPr>
      <w:r w:rsidRPr="00723850">
        <w:t xml:space="preserve">Ten international </w:t>
      </w:r>
      <w:r w:rsidRPr="00723850">
        <w:rPr>
          <w:rFonts w:ascii="Arial Black" w:hAnsi="Arial Black"/>
        </w:rPr>
        <w:t>EDUCATION FOR TALENT</w:t>
      </w:r>
      <w:r w:rsidR="00A512CB" w:rsidRPr="00723850">
        <w:t xml:space="preserve"> conferences</w:t>
      </w:r>
      <w:r w:rsidRPr="00723850">
        <w:t xml:space="preserve"> held in several Mexican cities and with the participation of more than 10,000 teachers and professors, psychologists, </w:t>
      </w:r>
      <w:r w:rsidR="00370515" w:rsidRPr="00723850">
        <w:t>parents,</w:t>
      </w:r>
      <w:r w:rsidRPr="00723850">
        <w:t xml:space="preserve"> and trainers.</w:t>
      </w:r>
    </w:p>
    <w:p w:rsidR="00186C78" w:rsidRPr="00723850" w:rsidRDefault="00186C78" w:rsidP="00186C78">
      <w:pPr>
        <w:ind w:left="360"/>
        <w:jc w:val="both"/>
      </w:pPr>
    </w:p>
    <w:p w:rsidR="00186C78" w:rsidRPr="00723850" w:rsidRDefault="00186C78" w:rsidP="00186C78">
      <w:pPr>
        <w:tabs>
          <w:tab w:val="left" w:pos="720"/>
        </w:tabs>
        <w:ind w:left="720" w:hanging="360"/>
        <w:jc w:val="both"/>
      </w:pPr>
      <w:r w:rsidRPr="00723850">
        <w:t xml:space="preserve">Three </w:t>
      </w:r>
      <w:r w:rsidRPr="00723850">
        <w:rPr>
          <w:rFonts w:ascii="Arial Black" w:hAnsi="Arial Black" w:cs="Arial Black"/>
        </w:rPr>
        <w:t>CREATIVITY</w:t>
      </w:r>
      <w:r w:rsidRPr="00723850">
        <w:t xml:space="preserve"> </w:t>
      </w:r>
      <w:r w:rsidRPr="00723850">
        <w:rPr>
          <w:rFonts w:ascii="Arial Black" w:hAnsi="Arial Black" w:cs="Arial Black"/>
        </w:rPr>
        <w:t xml:space="preserve">RALLIES, </w:t>
      </w:r>
      <w:r w:rsidRPr="00723850">
        <w:t>the last one of them in the frame of the Universal Forum of Cultures, Monterrey, Mexico 2007, which gathered more than 1200 individuals interested in the analysis and in the multifactorial reflection of “Creativity as a Cultural Asset of Humanity”.</w:t>
      </w:r>
    </w:p>
    <w:p w:rsidR="00186C78" w:rsidRPr="00723850" w:rsidRDefault="00186C78" w:rsidP="00186C78">
      <w:pPr>
        <w:jc w:val="both"/>
      </w:pPr>
    </w:p>
    <w:p w:rsidR="00186C78" w:rsidRPr="00723850" w:rsidRDefault="00186C78" w:rsidP="00186C78">
      <w:pPr>
        <w:tabs>
          <w:tab w:val="left" w:pos="720"/>
        </w:tabs>
        <w:ind w:left="720" w:hanging="360"/>
        <w:jc w:val="both"/>
      </w:pPr>
      <w:r w:rsidRPr="00723850">
        <w:t xml:space="preserve">Countless “TEACHERS HELPING TEACHERS” </w:t>
      </w:r>
      <w:r w:rsidRPr="00723850">
        <w:rPr>
          <w:rFonts w:ascii="Arial Black" w:hAnsi="Arial Black"/>
        </w:rPr>
        <w:t>LEARNING COMMUNITIES</w:t>
      </w:r>
      <w:r w:rsidRPr="00723850">
        <w:t xml:space="preserve"> who have allowed the professional growth of more than two thousand teachers.</w:t>
      </w:r>
    </w:p>
    <w:p w:rsidR="00186C78" w:rsidRPr="00723850" w:rsidRDefault="00186C78" w:rsidP="00186C78">
      <w:pPr>
        <w:jc w:val="both"/>
      </w:pPr>
    </w:p>
    <w:p w:rsidR="00186C78" w:rsidRPr="00723850" w:rsidRDefault="00186C78" w:rsidP="00186C78">
      <w:pPr>
        <w:tabs>
          <w:tab w:val="left" w:pos="720"/>
        </w:tabs>
        <w:ind w:left="720" w:hanging="360"/>
        <w:jc w:val="both"/>
      </w:pPr>
      <w:r w:rsidRPr="00723850">
        <w:t>The development, in outstanding educational institutions, of courses, workshops, degree programs,</w:t>
      </w:r>
      <w:r w:rsidRPr="00723850">
        <w:rPr>
          <w:rFonts w:ascii="Arial Black" w:hAnsi="Arial Black" w:cs="Arial Black"/>
        </w:rPr>
        <w:t xml:space="preserve"> </w:t>
      </w:r>
      <w:r w:rsidRPr="00723850">
        <w:t xml:space="preserve">and recently, </w:t>
      </w:r>
      <w:r w:rsidRPr="00723850">
        <w:rPr>
          <w:rFonts w:ascii="Arial Black" w:hAnsi="Arial Black" w:cs="Arial Black"/>
        </w:rPr>
        <w:t>certification programs in professional skills of the ELI method for the application of COOPERATIVE LEARNING.</w:t>
      </w:r>
    </w:p>
    <w:p w:rsidR="00186C78" w:rsidRPr="00723850" w:rsidRDefault="00186C78" w:rsidP="00186C78">
      <w:pPr>
        <w:jc w:val="both"/>
      </w:pPr>
    </w:p>
    <w:p w:rsidR="00186C78" w:rsidRPr="00723850" w:rsidRDefault="00186C78" w:rsidP="00186C78">
      <w:pPr>
        <w:jc w:val="both"/>
      </w:pPr>
    </w:p>
    <w:p w:rsidR="002C1539" w:rsidRDefault="002C1539" w:rsidP="00186C78">
      <w:pPr>
        <w:jc w:val="both"/>
      </w:pPr>
    </w:p>
    <w:p w:rsidR="00186C78" w:rsidRPr="00CE4D96" w:rsidRDefault="00186C78" w:rsidP="00186C78">
      <w:pPr>
        <w:jc w:val="both"/>
      </w:pPr>
      <w:r>
        <w:t>Some of</w:t>
      </w:r>
      <w:r w:rsidRPr="00CE4D96">
        <w:t xml:space="preserve"> his </w:t>
      </w:r>
      <w:r w:rsidRPr="00CE4D96">
        <w:rPr>
          <w:rFonts w:ascii="Arial Black" w:hAnsi="Arial Black" w:cs="Arial Black"/>
        </w:rPr>
        <w:t>scientific and</w:t>
      </w:r>
      <w:r>
        <w:rPr>
          <w:rFonts w:ascii="Arial Black" w:hAnsi="Arial Black" w:cs="Arial Black"/>
        </w:rPr>
        <w:t xml:space="preserve"> acade</w:t>
      </w:r>
      <w:r w:rsidRPr="00CE4D96">
        <w:rPr>
          <w:rFonts w:ascii="Arial Black" w:hAnsi="Arial Black" w:cs="Arial Black"/>
        </w:rPr>
        <w:t>mic</w:t>
      </w:r>
      <w:r w:rsidRPr="00CE4D96">
        <w:t xml:space="preserve"> </w:t>
      </w:r>
      <w:r w:rsidRPr="00CE4D96">
        <w:rPr>
          <w:rFonts w:ascii="Arial Black" w:hAnsi="Arial Black" w:cs="Arial Black"/>
        </w:rPr>
        <w:t>interests</w:t>
      </w:r>
      <w:r w:rsidRPr="00024C4A">
        <w:t xml:space="preserve"> </w:t>
      </w:r>
      <w:r>
        <w:t>are</w:t>
      </w:r>
      <w:r w:rsidRPr="00CE4D96">
        <w:t>:</w:t>
      </w:r>
    </w:p>
    <w:p w:rsidR="00186C78" w:rsidRPr="00CE4D96" w:rsidRDefault="00186C78" w:rsidP="00186C78">
      <w:pPr>
        <w:jc w:val="both"/>
      </w:pPr>
    </w:p>
    <w:p w:rsidR="00186C78" w:rsidRPr="009E151E" w:rsidRDefault="00186C78" w:rsidP="00186C78">
      <w:pPr>
        <w:tabs>
          <w:tab w:val="left" w:pos="720"/>
        </w:tabs>
        <w:ind w:left="720" w:hanging="360"/>
        <w:jc w:val="both"/>
      </w:pPr>
      <w:r w:rsidRPr="009E151E">
        <w:t>Didactics</w:t>
      </w:r>
      <w:r w:rsidR="00370515">
        <w:t xml:space="preserve"> – Instructional Design</w:t>
      </w:r>
    </w:p>
    <w:p w:rsidR="00186C78" w:rsidRDefault="00186C78" w:rsidP="00186C78">
      <w:pPr>
        <w:tabs>
          <w:tab w:val="left" w:pos="720"/>
        </w:tabs>
        <w:ind w:left="720" w:hanging="360"/>
        <w:jc w:val="both"/>
      </w:pPr>
      <w:r w:rsidRPr="009E151E">
        <w:t>Didactic profes</w:t>
      </w:r>
      <w:r>
        <w:t>s</w:t>
      </w:r>
      <w:r w:rsidRPr="009E151E">
        <w:t>ional skills</w:t>
      </w:r>
      <w:r w:rsidR="00242564">
        <w:t xml:space="preserve"> / competences</w:t>
      </w:r>
      <w:r w:rsidRPr="009E151E">
        <w:t xml:space="preserve"> </w:t>
      </w:r>
    </w:p>
    <w:p w:rsidR="00EE6A7A" w:rsidRPr="009E151E" w:rsidRDefault="00EE6A7A" w:rsidP="00186C78">
      <w:pPr>
        <w:tabs>
          <w:tab w:val="left" w:pos="720"/>
        </w:tabs>
        <w:ind w:left="720" w:hanging="360"/>
        <w:jc w:val="both"/>
      </w:pPr>
      <w:r>
        <w:t>Development teaching (Vygotsky’s legacy)</w:t>
      </w:r>
    </w:p>
    <w:p w:rsidR="00186C78" w:rsidRPr="009E151E" w:rsidRDefault="00186C78" w:rsidP="00186C78">
      <w:pPr>
        <w:tabs>
          <w:tab w:val="left" w:pos="720"/>
        </w:tabs>
        <w:ind w:left="720" w:hanging="360"/>
        <w:jc w:val="both"/>
      </w:pPr>
      <w:r w:rsidRPr="009E151E">
        <w:t xml:space="preserve">Educational leadership </w:t>
      </w:r>
    </w:p>
    <w:p w:rsidR="00186C78" w:rsidRDefault="00186C78" w:rsidP="00186C78">
      <w:pPr>
        <w:tabs>
          <w:tab w:val="left" w:pos="720"/>
        </w:tabs>
        <w:ind w:left="720" w:hanging="360"/>
        <w:jc w:val="both"/>
      </w:pPr>
      <w:r w:rsidRPr="009E151E">
        <w:t>Cooperative learning</w:t>
      </w:r>
    </w:p>
    <w:p w:rsidR="00242564" w:rsidRPr="009E151E" w:rsidRDefault="00242564" w:rsidP="00186C78">
      <w:pPr>
        <w:tabs>
          <w:tab w:val="left" w:pos="720"/>
        </w:tabs>
        <w:ind w:left="720" w:hanging="360"/>
        <w:jc w:val="both"/>
      </w:pPr>
      <w:r>
        <w:t>Professional learning community</w:t>
      </w:r>
    </w:p>
    <w:p w:rsidR="00186C78" w:rsidRDefault="00186C78" w:rsidP="00186C78">
      <w:pPr>
        <w:tabs>
          <w:tab w:val="left" w:pos="720"/>
        </w:tabs>
        <w:ind w:left="720" w:hanging="360"/>
        <w:jc w:val="both"/>
      </w:pPr>
      <w:r w:rsidRPr="00024C4A">
        <w:t>The use of tech</w:t>
      </w:r>
      <w:r>
        <w:t>nolog</w:t>
      </w:r>
      <w:r w:rsidRPr="00024C4A">
        <w:t>y in l</w:t>
      </w:r>
      <w:r>
        <w:t>earning processes</w:t>
      </w:r>
    </w:p>
    <w:p w:rsidR="00242564" w:rsidRDefault="00242564" w:rsidP="00186C78">
      <w:pPr>
        <w:tabs>
          <w:tab w:val="left" w:pos="720"/>
        </w:tabs>
        <w:ind w:left="720" w:hanging="360"/>
        <w:jc w:val="both"/>
      </w:pPr>
      <w:r>
        <w:t>New learning environment</w:t>
      </w:r>
    </w:p>
    <w:p w:rsidR="00242564" w:rsidRPr="00024C4A" w:rsidRDefault="00242564" w:rsidP="00186C78">
      <w:pPr>
        <w:tabs>
          <w:tab w:val="left" w:pos="720"/>
        </w:tabs>
        <w:ind w:left="720" w:hanging="360"/>
        <w:jc w:val="both"/>
      </w:pPr>
      <w:r>
        <w:t xml:space="preserve">Generation </w:t>
      </w:r>
      <w:r w:rsidR="004B73A7">
        <w:t>Zeta (Millennial)</w:t>
      </w:r>
    </w:p>
    <w:p w:rsidR="00186C78" w:rsidRPr="00024C4A" w:rsidRDefault="00186C78" w:rsidP="00186C78">
      <w:pPr>
        <w:tabs>
          <w:tab w:val="left" w:pos="720"/>
        </w:tabs>
        <w:ind w:left="720" w:hanging="360"/>
        <w:jc w:val="both"/>
      </w:pPr>
      <w:r w:rsidRPr="00024C4A">
        <w:t xml:space="preserve">The development of creativity, </w:t>
      </w:r>
      <w:r w:rsidR="00370515" w:rsidRPr="00024C4A">
        <w:t>intelligence,</w:t>
      </w:r>
      <w:r w:rsidRPr="00024C4A">
        <w:t xml:space="preserve"> </w:t>
      </w:r>
      <w:r>
        <w:t>and</w:t>
      </w:r>
      <w:r w:rsidRPr="00024C4A">
        <w:t xml:space="preserve"> talent</w:t>
      </w:r>
    </w:p>
    <w:p w:rsidR="00186C78" w:rsidRDefault="00242564" w:rsidP="00186C78">
      <w:pPr>
        <w:tabs>
          <w:tab w:val="left" w:pos="720"/>
        </w:tabs>
        <w:ind w:left="720" w:hanging="360"/>
        <w:jc w:val="both"/>
      </w:pPr>
      <w:r>
        <w:t>Methods of Inquiry in social science</w:t>
      </w:r>
    </w:p>
    <w:p w:rsidR="004B73A7" w:rsidRPr="00024C4A" w:rsidRDefault="004B73A7" w:rsidP="00186C78">
      <w:pPr>
        <w:tabs>
          <w:tab w:val="left" w:pos="720"/>
        </w:tabs>
        <w:ind w:left="720" w:hanging="360"/>
        <w:jc w:val="both"/>
      </w:pPr>
      <w:r>
        <w:t>Neuroscience and Teaching</w:t>
      </w:r>
    </w:p>
    <w:p w:rsidR="00186C78" w:rsidRPr="00024C4A" w:rsidRDefault="00186C78" w:rsidP="00186C78">
      <w:pPr>
        <w:jc w:val="both"/>
      </w:pPr>
    </w:p>
    <w:p w:rsidR="00186C78" w:rsidRPr="0078713D" w:rsidRDefault="00186C78" w:rsidP="00186C78">
      <w:pPr>
        <w:jc w:val="both"/>
      </w:pPr>
      <w:r w:rsidRPr="0078713D">
        <w:t xml:space="preserve">Some of the </w:t>
      </w:r>
      <w:r w:rsidRPr="0078713D">
        <w:rPr>
          <w:rFonts w:ascii="Arial Black" w:hAnsi="Arial Black" w:cs="Arial Black"/>
        </w:rPr>
        <w:t xml:space="preserve">contributions </w:t>
      </w:r>
      <w:r w:rsidRPr="0078713D">
        <w:t xml:space="preserve">arising from his research and work on development </w:t>
      </w:r>
      <w:r>
        <w:t>are</w:t>
      </w:r>
      <w:r w:rsidRPr="0078713D">
        <w:t>:</w:t>
      </w:r>
    </w:p>
    <w:p w:rsidR="00186C78" w:rsidRPr="0078713D" w:rsidRDefault="00186C78" w:rsidP="00186C78">
      <w:pPr>
        <w:jc w:val="both"/>
      </w:pPr>
    </w:p>
    <w:p w:rsidR="00186C78" w:rsidRPr="00EE6A7A" w:rsidRDefault="00186C78" w:rsidP="00186C78">
      <w:pPr>
        <w:tabs>
          <w:tab w:val="left" w:pos="720"/>
        </w:tabs>
        <w:ind w:left="720" w:hanging="360"/>
        <w:jc w:val="both"/>
      </w:pPr>
      <w:r w:rsidRPr="00EE6A7A">
        <w:rPr>
          <w:rFonts w:ascii="Arial Black" w:hAnsi="Arial Black"/>
        </w:rPr>
        <w:t>The theoretical and practical conception of EDUCATION FOR TALENT,</w:t>
      </w:r>
      <w:r w:rsidRPr="00EE6A7A">
        <w:t xml:space="preserve"> which </w:t>
      </w:r>
      <w:r w:rsidR="00820F6E" w:rsidRPr="00EE6A7A">
        <w:t>is</w:t>
      </w:r>
      <w:r w:rsidRPr="00EE6A7A">
        <w:t xml:space="preserve"> quality education of the entire society for the deployment of the potentialities of </w:t>
      </w:r>
      <w:r w:rsidR="009C3A03" w:rsidRPr="00EE6A7A">
        <w:t>all</w:t>
      </w:r>
      <w:r w:rsidRPr="00EE6A7A">
        <w:t xml:space="preserve"> its members and the achievement of the full use of the whole distinctive capacity of the human being: that of thinking and feeling, creating and innovating, discovering and transforming, it is an expression of humanism and respect for men and women.</w:t>
      </w:r>
    </w:p>
    <w:p w:rsidR="00186C78" w:rsidRPr="00EE6A7A" w:rsidRDefault="00186C78" w:rsidP="00186C78">
      <w:pPr>
        <w:tabs>
          <w:tab w:val="left" w:pos="720"/>
        </w:tabs>
        <w:ind w:left="720" w:hanging="360"/>
        <w:jc w:val="both"/>
      </w:pPr>
    </w:p>
    <w:p w:rsidR="00186C78" w:rsidRPr="00EE6A7A" w:rsidRDefault="00186C78" w:rsidP="00186C78">
      <w:pPr>
        <w:tabs>
          <w:tab w:val="left" w:pos="720"/>
        </w:tabs>
        <w:ind w:left="720" w:hanging="360"/>
        <w:jc w:val="both"/>
      </w:pPr>
      <w:r w:rsidRPr="00EE6A7A">
        <w:t xml:space="preserve">The creation of the </w:t>
      </w:r>
      <w:r w:rsidRPr="00EE6A7A">
        <w:rPr>
          <w:rFonts w:ascii="Arial Black" w:hAnsi="Arial Black"/>
        </w:rPr>
        <w:t xml:space="preserve">TALENT LATIN-AMERICAN NETWORK </w:t>
      </w:r>
      <w:r w:rsidRPr="00EE6A7A">
        <w:t xml:space="preserve">that groups investigators and experts interested in exchange and in </w:t>
      </w:r>
      <w:r w:rsidR="00370515" w:rsidRPr="00EE6A7A">
        <w:t>teamwork</w:t>
      </w:r>
      <w:r w:rsidRPr="00EE6A7A">
        <w:t xml:space="preserve"> regarding the development of creativity and the intelligence of children, adolescents and the youth.</w:t>
      </w:r>
    </w:p>
    <w:p w:rsidR="00186C78" w:rsidRPr="00EE6A7A" w:rsidRDefault="00186C78" w:rsidP="00186C78">
      <w:pPr>
        <w:tabs>
          <w:tab w:val="left" w:pos="720"/>
        </w:tabs>
        <w:ind w:left="720" w:hanging="360"/>
        <w:jc w:val="both"/>
      </w:pPr>
    </w:p>
    <w:p w:rsidR="00186C78" w:rsidRPr="00EE6A7A" w:rsidRDefault="00186C78" w:rsidP="00186C78">
      <w:pPr>
        <w:tabs>
          <w:tab w:val="left" w:pos="720"/>
        </w:tabs>
        <w:ind w:left="720" w:hanging="360"/>
        <w:jc w:val="both"/>
      </w:pPr>
      <w:r w:rsidRPr="00EE6A7A">
        <w:t xml:space="preserve">The development of the </w:t>
      </w:r>
      <w:r w:rsidRPr="00EE6A7A">
        <w:rPr>
          <w:rFonts w:ascii="Arial Black" w:hAnsi="Arial Black"/>
        </w:rPr>
        <w:t>EDUCATION FO</w:t>
      </w:r>
      <w:r w:rsidR="00242564" w:rsidRPr="00EE6A7A">
        <w:rPr>
          <w:rFonts w:ascii="Arial Black" w:hAnsi="Arial Black"/>
        </w:rPr>
        <w:t>R TALENT INTERNATIONAL CONFERENCE</w:t>
      </w:r>
      <w:r w:rsidRPr="00EE6A7A">
        <w:rPr>
          <w:rFonts w:ascii="Arial Black" w:hAnsi="Arial Black"/>
        </w:rPr>
        <w:t>S</w:t>
      </w:r>
      <w:r w:rsidRPr="00EE6A7A">
        <w:t xml:space="preserve"> with the sponsorship of State bodies (Departments of Education, City Hall) and Educational Institutions of excellence, with the intention of exchanging experiences that will allow the personal and professional development of all those who are one </w:t>
      </w:r>
      <w:r w:rsidR="00820F6E" w:rsidRPr="00EE6A7A">
        <w:t>way,</w:t>
      </w:r>
      <w:r w:rsidRPr="00EE6A7A">
        <w:t xml:space="preserve"> or another committed with society’s resource par excellence: The human being.</w:t>
      </w:r>
    </w:p>
    <w:p w:rsidR="00186C78" w:rsidRPr="00EE6A7A" w:rsidRDefault="00186C78" w:rsidP="00186C78">
      <w:pPr>
        <w:tabs>
          <w:tab w:val="left" w:pos="720"/>
        </w:tabs>
        <w:ind w:left="720" w:hanging="360"/>
        <w:jc w:val="both"/>
      </w:pPr>
    </w:p>
    <w:p w:rsidR="00186C78" w:rsidRPr="00EE6A7A" w:rsidRDefault="00186C78" w:rsidP="00186C78">
      <w:pPr>
        <w:tabs>
          <w:tab w:val="left" w:pos="720"/>
        </w:tabs>
        <w:ind w:left="720" w:hanging="360"/>
        <w:jc w:val="both"/>
      </w:pPr>
      <w:r w:rsidRPr="00EE6A7A">
        <w:rPr>
          <w:rFonts w:ascii="Arial Black" w:hAnsi="Arial Black"/>
        </w:rPr>
        <w:t>The concept and practice of the CREATIVITY RALLIES</w:t>
      </w:r>
      <w:r w:rsidRPr="00EE6A7A">
        <w:t xml:space="preserve"> for the diffusion of the state of the art and of the practice on “creativity as a cultural asset of humanity” based on bringing together the most well-known leaders of scientific opinion in Latin America.</w:t>
      </w:r>
    </w:p>
    <w:p w:rsidR="00186C78" w:rsidRPr="00EE6A7A" w:rsidRDefault="00186C78" w:rsidP="00186C78">
      <w:pPr>
        <w:tabs>
          <w:tab w:val="left" w:pos="720"/>
        </w:tabs>
        <w:ind w:left="720" w:hanging="360"/>
        <w:jc w:val="both"/>
      </w:pPr>
      <w:r w:rsidRPr="00EE6A7A">
        <w:rPr>
          <w:rFonts w:ascii="Arial Black" w:hAnsi="Arial Black"/>
        </w:rPr>
        <w:t>The ELI method</w:t>
      </w:r>
      <w:r w:rsidRPr="00EE6A7A">
        <w:t xml:space="preserve"> for the development of creativity and intelligence in habitual conditions of professional work of the teacher in the classrooms, based on the fulfillment of seven didactic moments and the use of strategies according to the moment, in order to achieve the pedagogic mediation that will promote the development of the students’ potentialities.</w:t>
      </w:r>
    </w:p>
    <w:p w:rsidR="00186C78" w:rsidRPr="00EE6A7A" w:rsidRDefault="00186C78" w:rsidP="00186C78">
      <w:pPr>
        <w:tabs>
          <w:tab w:val="left" w:pos="720"/>
        </w:tabs>
        <w:ind w:left="720" w:hanging="360"/>
        <w:jc w:val="both"/>
      </w:pPr>
    </w:p>
    <w:p w:rsidR="00186C78" w:rsidRPr="00EE6A7A" w:rsidRDefault="00186C78" w:rsidP="00186C78">
      <w:pPr>
        <w:tabs>
          <w:tab w:val="left" w:pos="720"/>
        </w:tabs>
        <w:ind w:left="720" w:hanging="360"/>
        <w:jc w:val="both"/>
      </w:pPr>
      <w:r w:rsidRPr="00EE6A7A">
        <w:rPr>
          <w:rFonts w:ascii="Arial Black" w:hAnsi="Arial Black"/>
        </w:rPr>
        <w:t>The conception of NEW LEARNING ENVIRONMENTS</w:t>
      </w:r>
      <w:r w:rsidRPr="00EE6A7A">
        <w:t xml:space="preserve"> </w:t>
      </w:r>
      <w:r w:rsidR="00820F6E" w:rsidRPr="00EE6A7A">
        <w:t>to</w:t>
      </w:r>
      <w:r w:rsidRPr="00EE6A7A">
        <w:t xml:space="preserve"> organize the learning - teaching process integrating the Information and Communication</w:t>
      </w:r>
      <w:r w:rsidR="00242564" w:rsidRPr="00EE6A7A">
        <w:t xml:space="preserve"> Technologies (ICT</w:t>
      </w:r>
      <w:r w:rsidRPr="00EE6A7A">
        <w:t>).</w:t>
      </w:r>
    </w:p>
    <w:p w:rsidR="00186C78" w:rsidRPr="00EE6A7A" w:rsidRDefault="00186C78" w:rsidP="00186C78">
      <w:pPr>
        <w:tabs>
          <w:tab w:val="left" w:pos="720"/>
        </w:tabs>
        <w:ind w:left="720" w:hanging="360"/>
        <w:jc w:val="both"/>
      </w:pPr>
    </w:p>
    <w:p w:rsidR="00186C78" w:rsidRPr="00EE6A7A" w:rsidRDefault="00186C78" w:rsidP="00186C78">
      <w:pPr>
        <w:tabs>
          <w:tab w:val="left" w:pos="720"/>
        </w:tabs>
        <w:ind w:left="720" w:hanging="360"/>
        <w:jc w:val="both"/>
      </w:pPr>
      <w:r w:rsidRPr="00EE6A7A">
        <w:t xml:space="preserve">The theoretical and practical development of a </w:t>
      </w:r>
      <w:r w:rsidRPr="00EE6A7A">
        <w:rPr>
          <w:rFonts w:ascii="Arial Black" w:hAnsi="Arial Black"/>
        </w:rPr>
        <w:t xml:space="preserve">conception of COOPERATIVE LEARNING </w:t>
      </w:r>
      <w:r w:rsidRPr="00EE6A7A">
        <w:t>as a methodological variant that unites team work as well as independent work, and that allows, in the habitual conditions of the Latin American school, the development of the potentialities of the students.</w:t>
      </w:r>
    </w:p>
    <w:p w:rsidR="00186C78" w:rsidRPr="00EE6A7A" w:rsidRDefault="00186C78" w:rsidP="00186C78">
      <w:pPr>
        <w:tabs>
          <w:tab w:val="left" w:pos="720"/>
        </w:tabs>
        <w:ind w:left="720" w:hanging="360"/>
        <w:jc w:val="both"/>
      </w:pPr>
    </w:p>
    <w:p w:rsidR="00186C78" w:rsidRPr="00EE6A7A" w:rsidRDefault="00186C78" w:rsidP="00186C78">
      <w:pPr>
        <w:tabs>
          <w:tab w:val="left" w:pos="720"/>
        </w:tabs>
        <w:ind w:left="720" w:hanging="360"/>
        <w:jc w:val="both"/>
      </w:pPr>
      <w:r w:rsidRPr="00EE6A7A">
        <w:rPr>
          <w:rFonts w:ascii="Arial Black" w:hAnsi="Arial Black"/>
        </w:rPr>
        <w:t>The AEI Approach</w:t>
      </w:r>
      <w:r w:rsidRPr="00EE6A7A">
        <w:t xml:space="preserve"> for the training of teachers and professors in the exercise of the profession in the creative application of the ICTs in the development processes of the students of the different school levels and grades.</w:t>
      </w:r>
    </w:p>
    <w:p w:rsidR="00186C78" w:rsidRPr="00EE6A7A" w:rsidRDefault="00186C78" w:rsidP="00186C78">
      <w:pPr>
        <w:tabs>
          <w:tab w:val="left" w:pos="720"/>
        </w:tabs>
        <w:ind w:left="720" w:hanging="360"/>
        <w:jc w:val="both"/>
      </w:pPr>
    </w:p>
    <w:p w:rsidR="00186C78" w:rsidRPr="00EE6A7A" w:rsidRDefault="00186C78" w:rsidP="00186C78">
      <w:pPr>
        <w:tabs>
          <w:tab w:val="left" w:pos="720"/>
        </w:tabs>
        <w:ind w:left="720" w:hanging="360"/>
        <w:jc w:val="both"/>
      </w:pPr>
      <w:r w:rsidRPr="00EE6A7A">
        <w:rPr>
          <w:rFonts w:ascii="Arial Black" w:hAnsi="Arial Black"/>
        </w:rPr>
        <w:lastRenderedPageBreak/>
        <w:t>The AIDA System</w:t>
      </w:r>
      <w:r w:rsidRPr="00EE6A7A">
        <w:t xml:space="preserve"> (Attention – Information – Demonstration - Application) for the continuing development of the teacher in the exercise of the profession.</w:t>
      </w:r>
    </w:p>
    <w:p w:rsidR="00186C78" w:rsidRPr="00EE6A7A" w:rsidRDefault="00186C78" w:rsidP="00186C78">
      <w:pPr>
        <w:jc w:val="both"/>
      </w:pPr>
    </w:p>
    <w:p w:rsidR="00186C78" w:rsidRPr="00EE6A7A" w:rsidRDefault="00186C78" w:rsidP="00186C78">
      <w:pPr>
        <w:jc w:val="both"/>
      </w:pPr>
      <w:r w:rsidRPr="00EE6A7A">
        <w:t xml:space="preserve">Dr. Ramón F. Ferreiro is </w:t>
      </w:r>
      <w:r w:rsidRPr="00EE6A7A">
        <w:rPr>
          <w:rFonts w:ascii="Arial Black" w:hAnsi="Arial Black"/>
        </w:rPr>
        <w:t>a</w:t>
      </w:r>
      <w:r w:rsidR="00370515" w:rsidRPr="00EE6A7A">
        <w:rPr>
          <w:rFonts w:ascii="Arial Black" w:hAnsi="Arial Black"/>
        </w:rPr>
        <w:t xml:space="preserve"> </w:t>
      </w:r>
      <w:r w:rsidRPr="00EE6A7A">
        <w:rPr>
          <w:rFonts w:ascii="Arial Black" w:hAnsi="Arial Black"/>
        </w:rPr>
        <w:t>member</w:t>
      </w:r>
      <w:r w:rsidRPr="00EE6A7A">
        <w:t xml:space="preserve"> of several scientific associations such as WCGT, World Council for Gifted and Talented Children, NAGC, National Association for Gifted Children, ASSCD, Association for Supervision and Curriculum Development, ASOCREA, Association for Creativity, Spain, AMECREA, </w:t>
      </w:r>
      <w:proofErr w:type="gramStart"/>
      <w:r w:rsidRPr="00EE6A7A">
        <w:t>Mexican</w:t>
      </w:r>
      <w:proofErr w:type="gramEnd"/>
      <w:r w:rsidRPr="00EE6A7A">
        <w:t xml:space="preserve"> Association</w:t>
      </w:r>
      <w:r w:rsidR="00AA7757" w:rsidRPr="00EE6A7A">
        <w:t xml:space="preserve"> of Creativity</w:t>
      </w:r>
      <w:r w:rsidRPr="00EE6A7A">
        <w:t>.</w:t>
      </w:r>
    </w:p>
    <w:p w:rsidR="00186C78" w:rsidRPr="00EE6A7A" w:rsidRDefault="00186C78" w:rsidP="00186C78">
      <w:pPr>
        <w:jc w:val="both"/>
      </w:pPr>
    </w:p>
    <w:p w:rsidR="009E459D" w:rsidRPr="00EE6A7A" w:rsidRDefault="002A7C48" w:rsidP="002A7C48">
      <w:pPr>
        <w:jc w:val="both"/>
      </w:pPr>
      <w:r w:rsidRPr="00EE6A7A">
        <w:rPr>
          <w:rFonts w:ascii="Arial Black" w:hAnsi="Arial Black" w:cs="Arial Black"/>
        </w:rPr>
        <w:t>Currently</w:t>
      </w:r>
      <w:r w:rsidRPr="00EE6A7A">
        <w:t xml:space="preserve">, </w:t>
      </w:r>
      <w:r w:rsidR="00935D65" w:rsidRPr="00EE6A7A">
        <w:t>He is Professor Emeritus of Abraham S. Fischler College of Education at Nova Southeastern University (NSU) in Florida, USA and a prominent member of the staff of the Miami Educational Research Institute, as well as the Latin American Talent Network and the Didactic 3.0 Movement.</w:t>
      </w:r>
    </w:p>
    <w:p w:rsidR="009E459D" w:rsidRDefault="00FE34CA" w:rsidP="002A7C48">
      <w:pPr>
        <w:jc w:val="both"/>
      </w:pPr>
      <w:hyperlink r:id="rId7" w:history="1">
        <w:r w:rsidRPr="00306B3C">
          <w:rPr>
            <w:rStyle w:val="Hipervnculo"/>
          </w:rPr>
          <w:t>rferreir@nova.edu</w:t>
        </w:r>
      </w:hyperlink>
    </w:p>
    <w:p w:rsidR="00C01D92" w:rsidRDefault="00FE34CA" w:rsidP="004F7817">
      <w:pPr>
        <w:jc w:val="both"/>
      </w:pPr>
      <w:hyperlink r:id="rId8" w:history="1">
        <w:r w:rsidRPr="00306B3C">
          <w:rPr>
            <w:rStyle w:val="Hipervnculo"/>
          </w:rPr>
          <w:t>drramonferreiro@gmail.com</w:t>
        </w:r>
      </w:hyperlink>
    </w:p>
    <w:p w:rsidR="004F7817" w:rsidRPr="00C01D92" w:rsidRDefault="004F7817" w:rsidP="004F7817">
      <w:pPr>
        <w:jc w:val="both"/>
      </w:pPr>
    </w:p>
    <w:sectPr w:rsidR="004F7817" w:rsidRPr="00C01D92" w:rsidSect="00186C78">
      <w:headerReference w:type="default" r:id="rId9"/>
      <w:footerReference w:type="default" r:id="rId10"/>
      <w:pgSz w:w="12240" w:h="15840"/>
      <w:pgMar w:top="1440" w:right="1800" w:bottom="1440" w:left="180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7A27" w:rsidRDefault="001F7A27">
      <w:r>
        <w:separator/>
      </w:r>
    </w:p>
  </w:endnote>
  <w:endnote w:type="continuationSeparator" w:id="0">
    <w:p w:rsidR="001F7A27" w:rsidRDefault="001F7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C78" w:rsidRDefault="00186C78">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7A27" w:rsidRDefault="001F7A27">
      <w:r>
        <w:separator/>
      </w:r>
    </w:p>
  </w:footnote>
  <w:footnote w:type="continuationSeparator" w:id="0">
    <w:p w:rsidR="001F7A27" w:rsidRDefault="001F7A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C78" w:rsidRDefault="00186C78">
    <w:pPr>
      <w:tabs>
        <w:tab w:val="center" w:pos="4320"/>
        <w:tab w:val="right" w:pos="8640"/>
      </w:tabs>
      <w:rPr>
        <w:kern w:val="0"/>
      </w:rPr>
    </w:pPr>
    <w:r>
      <w:rPr>
        <w:kern w:val="0"/>
      </w:rPr>
      <w:pgNum/>
    </w:r>
  </w:p>
  <w:p w:rsidR="00186C78" w:rsidRDefault="00186C78">
    <w:pPr>
      <w:tabs>
        <w:tab w:val="center" w:pos="4320"/>
        <w:tab w:val="right" w:pos="8640"/>
      </w:tabs>
      <w:ind w:right="360"/>
      <w:rPr>
        <w:kern w:val="0"/>
      </w:rPr>
    </w:pPr>
  </w:p>
  <w:p w:rsidR="00186C78" w:rsidRDefault="00186C78">
    <w:pPr>
      <w:tabs>
        <w:tab w:val="center" w:pos="4320"/>
        <w:tab w:val="right" w:pos="8640"/>
      </w:tabs>
      <w:ind w:right="360"/>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C78"/>
    <w:rsid w:val="00030DDD"/>
    <w:rsid w:val="00186C78"/>
    <w:rsid w:val="001F7A27"/>
    <w:rsid w:val="0021308F"/>
    <w:rsid w:val="00227985"/>
    <w:rsid w:val="00242564"/>
    <w:rsid w:val="002A7C48"/>
    <w:rsid w:val="002C1539"/>
    <w:rsid w:val="003313F2"/>
    <w:rsid w:val="00370515"/>
    <w:rsid w:val="003B2975"/>
    <w:rsid w:val="004B73A7"/>
    <w:rsid w:val="004D59DA"/>
    <w:rsid w:val="004F7817"/>
    <w:rsid w:val="00537E43"/>
    <w:rsid w:val="005A30FA"/>
    <w:rsid w:val="006A2DF6"/>
    <w:rsid w:val="006D143E"/>
    <w:rsid w:val="00723850"/>
    <w:rsid w:val="00760DB1"/>
    <w:rsid w:val="007D54FA"/>
    <w:rsid w:val="007F046D"/>
    <w:rsid w:val="00817E44"/>
    <w:rsid w:val="00820F6E"/>
    <w:rsid w:val="008458A9"/>
    <w:rsid w:val="00846129"/>
    <w:rsid w:val="009279AF"/>
    <w:rsid w:val="00930CB3"/>
    <w:rsid w:val="00935D65"/>
    <w:rsid w:val="009C3A03"/>
    <w:rsid w:val="009D7A72"/>
    <w:rsid w:val="009E459D"/>
    <w:rsid w:val="009F7AF1"/>
    <w:rsid w:val="00A512CB"/>
    <w:rsid w:val="00AA7757"/>
    <w:rsid w:val="00AC729C"/>
    <w:rsid w:val="00BD0546"/>
    <w:rsid w:val="00C01D92"/>
    <w:rsid w:val="00C16F99"/>
    <w:rsid w:val="00C81623"/>
    <w:rsid w:val="00C930DD"/>
    <w:rsid w:val="00CE60B4"/>
    <w:rsid w:val="00DD316C"/>
    <w:rsid w:val="00E60888"/>
    <w:rsid w:val="00E86406"/>
    <w:rsid w:val="00EE6A7A"/>
    <w:rsid w:val="00F23269"/>
    <w:rsid w:val="00F80FCA"/>
    <w:rsid w:val="00FE34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35BCC4-E936-46E4-8D8D-99E20789C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6C78"/>
    <w:pPr>
      <w:widowControl w:val="0"/>
      <w:overflowPunct w:val="0"/>
      <w:adjustRightInd w:val="0"/>
    </w:pPr>
    <w:rPr>
      <w:rFonts w:ascii="Times New Roman" w:eastAsia="Times New Roman" w:hAnsi="Times New Roman"/>
      <w:kern w:val="28"/>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186C78"/>
    <w:rPr>
      <w:rFonts w:cs="Times New Roman"/>
      <w:color w:val="0000FF"/>
      <w:u w:val="single"/>
    </w:rPr>
  </w:style>
  <w:style w:type="paragraph" w:styleId="Encabezado">
    <w:name w:val="header"/>
    <w:basedOn w:val="Normal"/>
    <w:link w:val="EncabezadoCar"/>
    <w:uiPriority w:val="99"/>
    <w:unhideWhenUsed/>
    <w:rsid w:val="00C01D92"/>
    <w:pPr>
      <w:tabs>
        <w:tab w:val="center" w:pos="4680"/>
        <w:tab w:val="right" w:pos="9360"/>
      </w:tabs>
    </w:pPr>
  </w:style>
  <w:style w:type="character" w:customStyle="1" w:styleId="EncabezadoCar">
    <w:name w:val="Encabezado Car"/>
    <w:link w:val="Encabezado"/>
    <w:uiPriority w:val="99"/>
    <w:rsid w:val="00C01D92"/>
    <w:rPr>
      <w:rFonts w:ascii="Times New Roman" w:eastAsia="Times New Roman" w:hAnsi="Times New Roman"/>
      <w:kern w:val="28"/>
      <w:sz w:val="24"/>
      <w:szCs w:val="24"/>
    </w:rPr>
  </w:style>
  <w:style w:type="paragraph" w:styleId="Piedepgina">
    <w:name w:val="footer"/>
    <w:basedOn w:val="Normal"/>
    <w:link w:val="PiedepginaCar"/>
    <w:uiPriority w:val="99"/>
    <w:unhideWhenUsed/>
    <w:rsid w:val="00C01D92"/>
    <w:pPr>
      <w:tabs>
        <w:tab w:val="center" w:pos="4680"/>
        <w:tab w:val="right" w:pos="9360"/>
      </w:tabs>
    </w:pPr>
  </w:style>
  <w:style w:type="character" w:customStyle="1" w:styleId="PiedepginaCar">
    <w:name w:val="Pie de página Car"/>
    <w:link w:val="Piedepgina"/>
    <w:uiPriority w:val="99"/>
    <w:rsid w:val="00C01D92"/>
    <w:rPr>
      <w:rFonts w:ascii="Times New Roman" w:eastAsia="Times New Roman" w:hAnsi="Times New Roman"/>
      <w:kern w:val="28"/>
      <w:sz w:val="24"/>
      <w:szCs w:val="24"/>
    </w:rPr>
  </w:style>
  <w:style w:type="character" w:customStyle="1" w:styleId="UnresolvedMention">
    <w:name w:val="Unresolved Mention"/>
    <w:uiPriority w:val="99"/>
    <w:semiHidden/>
    <w:unhideWhenUsed/>
    <w:rsid w:val="00FE34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drramonferreiro@gmail.com" TargetMode="External"/><Relationship Id="rId3" Type="http://schemas.openxmlformats.org/officeDocument/2006/relationships/webSettings" Target="webSettings.xml"/><Relationship Id="rId7" Type="http://schemas.openxmlformats.org/officeDocument/2006/relationships/hyperlink" Target="mailto:rferreir@nova.ed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va.ed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2016</Words>
  <Characters>11094</Characters>
  <Application>Microsoft Office Word</Application>
  <DocSecurity>0</DocSecurity>
  <Lines>92</Lines>
  <Paragraphs>26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13084</CharactersWithSpaces>
  <SharedDoc>false</SharedDoc>
  <HLinks>
    <vt:vector size="18" baseType="variant">
      <vt:variant>
        <vt:i4>131120</vt:i4>
      </vt:variant>
      <vt:variant>
        <vt:i4>6</vt:i4>
      </vt:variant>
      <vt:variant>
        <vt:i4>0</vt:i4>
      </vt:variant>
      <vt:variant>
        <vt:i4>5</vt:i4>
      </vt:variant>
      <vt:variant>
        <vt:lpwstr>mailto:drramonferreiro@gmail.com</vt:lpwstr>
      </vt:variant>
      <vt:variant>
        <vt:lpwstr/>
      </vt:variant>
      <vt:variant>
        <vt:i4>3145755</vt:i4>
      </vt:variant>
      <vt:variant>
        <vt:i4>3</vt:i4>
      </vt:variant>
      <vt:variant>
        <vt:i4>0</vt:i4>
      </vt:variant>
      <vt:variant>
        <vt:i4>5</vt:i4>
      </vt:variant>
      <vt:variant>
        <vt:lpwstr>mailto:rferreir@nova.edu</vt:lpwstr>
      </vt:variant>
      <vt:variant>
        <vt:lpwstr/>
      </vt:variant>
      <vt:variant>
        <vt:i4>5636174</vt:i4>
      </vt:variant>
      <vt:variant>
        <vt:i4>0</vt:i4>
      </vt:variant>
      <vt:variant>
        <vt:i4>0</vt:i4>
      </vt:variant>
      <vt:variant>
        <vt:i4>5</vt:i4>
      </vt:variant>
      <vt:variant>
        <vt:lpwstr>http://www.nova.edu/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rferreir</dc:creator>
  <cp:keywords/>
  <cp:lastModifiedBy>JoseCarmen</cp:lastModifiedBy>
  <cp:revision>3</cp:revision>
  <dcterms:created xsi:type="dcterms:W3CDTF">2020-07-03T19:11:00Z</dcterms:created>
  <dcterms:modified xsi:type="dcterms:W3CDTF">2020-07-03T19:12:00Z</dcterms:modified>
</cp:coreProperties>
</file>